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AB29" w14:textId="77777777" w:rsidR="00027BBB" w:rsidRPr="006C71D4" w:rsidRDefault="00853F9F" w:rsidP="00F17BA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Anexo N°5</w:t>
      </w:r>
    </w:p>
    <w:p w14:paraId="61073A48" w14:textId="77777777" w:rsidR="00AA7717" w:rsidRPr="006C71D4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6D53B5B1" w14:textId="77777777" w:rsidR="006C71D4" w:rsidRDefault="006C71D4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F6E49D4" w14:textId="6B654814" w:rsidR="00AA7717" w:rsidRPr="006C71D4" w:rsidRDefault="0049181D" w:rsidP="00AA7717">
      <w:pPr>
        <w:jc w:val="center"/>
        <w:rPr>
          <w:rFonts w:ascii="Verdana" w:hAnsi="Verdana"/>
          <w:b/>
          <w:sz w:val="18"/>
          <w:szCs w:val="18"/>
        </w:rPr>
      </w:pPr>
      <w:r w:rsidRPr="006C71D4">
        <w:rPr>
          <w:rFonts w:ascii="Verdana" w:hAnsi="Verdana"/>
          <w:b/>
          <w:sz w:val="18"/>
          <w:szCs w:val="18"/>
        </w:rPr>
        <w:t>CARTA DE COMPROMISO, RELATIVO AL RECURSO HUMANO</w:t>
      </w:r>
      <w:r w:rsidR="00F17BA2">
        <w:rPr>
          <w:rFonts w:ascii="Verdana" w:hAnsi="Verdana"/>
          <w:b/>
          <w:sz w:val="18"/>
          <w:szCs w:val="18"/>
        </w:rPr>
        <w:t xml:space="preserve"> </w:t>
      </w:r>
      <w:r w:rsidR="00E97142">
        <w:rPr>
          <w:rFonts w:ascii="Verdana" w:hAnsi="Verdana"/>
          <w:b/>
          <w:sz w:val="18"/>
          <w:szCs w:val="18"/>
        </w:rPr>
        <w:t>Y A LOS RECURSOS MATERIALES</w:t>
      </w:r>
    </w:p>
    <w:p w14:paraId="05130DAE" w14:textId="77777777"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47008083" w14:textId="77777777" w:rsidR="00027BBB" w:rsidRPr="006C71D4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794EF32F" w14:textId="77777777" w:rsidR="006C71D4" w:rsidRDefault="006C71D4" w:rsidP="00AA7717">
      <w:pPr>
        <w:jc w:val="both"/>
        <w:rPr>
          <w:rFonts w:ascii="Verdana" w:hAnsi="Verdana"/>
          <w:sz w:val="18"/>
          <w:szCs w:val="18"/>
        </w:rPr>
      </w:pPr>
    </w:p>
    <w:p w14:paraId="64D44ADB" w14:textId="77777777"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6C71D4">
        <w:rPr>
          <w:rFonts w:ascii="Verdana" w:hAnsi="Verdana"/>
          <w:sz w:val="18"/>
          <w:szCs w:val="18"/>
        </w:rPr>
        <w:t>En _____________________ (ciudad</w:t>
      </w:r>
      <w:r w:rsidR="00592213" w:rsidRPr="006C71D4">
        <w:rPr>
          <w:rFonts w:ascii="Verdana" w:hAnsi="Verdana"/>
          <w:sz w:val="18"/>
          <w:szCs w:val="18"/>
        </w:rPr>
        <w:t>), a</w:t>
      </w:r>
      <w:r w:rsidRPr="006C71D4">
        <w:rPr>
          <w:rFonts w:ascii="Verdana" w:hAnsi="Verdana"/>
          <w:sz w:val="18"/>
          <w:szCs w:val="18"/>
        </w:rPr>
        <w:t xml:space="preserve"> _____________________ (fecha). </w:t>
      </w:r>
    </w:p>
    <w:p w14:paraId="3F48AC45" w14:textId="77777777" w:rsidR="00AA7717" w:rsidRPr="006C71D4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2059E71" w14:textId="77777777" w:rsidR="00901214" w:rsidRPr="006C71D4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C9C4AEB" w14:textId="77777777" w:rsidR="006331AA" w:rsidRPr="006C71D4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F58B37B" w14:textId="278B1E07" w:rsidR="00226BD1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F17BA2">
        <w:rPr>
          <w:rFonts w:ascii="Verdana" w:hAnsi="Verdana" w:cs="Arial"/>
          <w:bCs/>
          <w:sz w:val="18"/>
          <w:szCs w:val="18"/>
          <w:lang w:val="es-ES_tradnl"/>
        </w:rPr>
        <w:t>Yo, _</w:t>
      </w:r>
      <w:r w:rsidR="00A17F05" w:rsidRPr="00F17BA2">
        <w:rPr>
          <w:rFonts w:ascii="Verdana" w:hAnsi="Verdana" w:cs="Arial"/>
          <w:bCs/>
          <w:sz w:val="18"/>
          <w:szCs w:val="18"/>
          <w:lang w:val="es-ES_tradnl"/>
        </w:rPr>
        <w:t>_______________</w:t>
      </w:r>
      <w:r w:rsidR="00F17BA2">
        <w:rPr>
          <w:rFonts w:ascii="Verdana" w:hAnsi="Verdana" w:cs="Arial"/>
          <w:bCs/>
          <w:sz w:val="18"/>
          <w:szCs w:val="18"/>
          <w:lang w:val="es-ES_tradnl"/>
        </w:rPr>
        <w:t>__________</w:t>
      </w:r>
      <w:r w:rsidR="00A17F05" w:rsidRPr="00F17BA2">
        <w:rPr>
          <w:rFonts w:ascii="Verdana" w:hAnsi="Verdana" w:cs="Arial"/>
          <w:bCs/>
          <w:sz w:val="18"/>
          <w:szCs w:val="18"/>
          <w:lang w:val="es-ES_tradnl"/>
        </w:rPr>
        <w:t xml:space="preserve"> cédula nacional de identidad Nº_____________, </w:t>
      </w:r>
      <w:r w:rsidR="0049181D" w:rsidRPr="00F17BA2">
        <w:rPr>
          <w:rFonts w:ascii="Verdana" w:hAnsi="Verdana" w:cs="Arial"/>
          <w:bCs/>
          <w:sz w:val="18"/>
          <w:szCs w:val="18"/>
          <w:lang w:val="es-ES_tradnl"/>
        </w:rPr>
        <w:t>representante legal del</w:t>
      </w:r>
      <w:r w:rsidR="00AA7717" w:rsidRPr="00F17BA2">
        <w:rPr>
          <w:rFonts w:ascii="Verdana" w:hAnsi="Verdana" w:cs="Arial"/>
          <w:bCs/>
          <w:sz w:val="18"/>
          <w:szCs w:val="18"/>
          <w:lang w:val="es-ES_tradnl"/>
        </w:rPr>
        <w:t xml:space="preserve"> organismo colaborador acreditado denominado ______________________________________</w:t>
      </w:r>
      <w:r w:rsidR="00F17BA2">
        <w:rPr>
          <w:rFonts w:ascii="Verdana" w:hAnsi="Verdana" w:cs="Arial"/>
          <w:bCs/>
          <w:sz w:val="18"/>
          <w:szCs w:val="18"/>
          <w:lang w:val="es-ES_tradnl"/>
        </w:rPr>
        <w:t>,</w:t>
      </w:r>
      <w:r w:rsidR="00AA7717" w:rsidRPr="00F17BA2">
        <w:rPr>
          <w:rFonts w:ascii="Verdana" w:hAnsi="Verdana" w:cs="Arial"/>
          <w:bCs/>
          <w:sz w:val="18"/>
          <w:szCs w:val="18"/>
          <w:lang w:val="es-ES_tradnl"/>
        </w:rPr>
        <w:t xml:space="preserve"> </w:t>
      </w:r>
      <w:r w:rsidR="0049181D" w:rsidRPr="00F17BA2">
        <w:rPr>
          <w:rFonts w:ascii="Verdana" w:hAnsi="Verdana" w:cs="Arial"/>
          <w:bCs/>
          <w:sz w:val="18"/>
          <w:szCs w:val="18"/>
          <w:lang w:val="es-ES_tradnl"/>
        </w:rPr>
        <w:t xml:space="preserve">me </w:t>
      </w:r>
      <w:r w:rsidR="007D3692" w:rsidRPr="00F17BA2">
        <w:rPr>
          <w:rFonts w:ascii="Verdana" w:hAnsi="Verdana" w:cs="Arial"/>
          <w:bCs/>
          <w:sz w:val="18"/>
          <w:szCs w:val="18"/>
          <w:lang w:val="es-ES_tradnl"/>
        </w:rPr>
        <w:t>comprometo</w:t>
      </w:r>
      <w:r w:rsidR="00581B86" w:rsidRPr="00F17BA2">
        <w:rPr>
          <w:rFonts w:ascii="Verdana" w:hAnsi="Verdana" w:cs="Arial"/>
          <w:bCs/>
          <w:sz w:val="18"/>
          <w:szCs w:val="18"/>
          <w:lang w:val="es-ES_tradnl"/>
        </w:rPr>
        <w:t xml:space="preserve">, </w:t>
      </w:r>
      <w:r w:rsidR="00581B86" w:rsidRPr="00AA1152">
        <w:rPr>
          <w:rFonts w:ascii="Verdana" w:hAnsi="Verdana" w:cs="Arial"/>
          <w:bCs/>
          <w:sz w:val="18"/>
          <w:szCs w:val="18"/>
          <w:lang w:val="es-ES_tradnl"/>
        </w:rPr>
        <w:t>e</w:t>
      </w:r>
      <w:r w:rsidR="0049181D" w:rsidRPr="00AA1152">
        <w:rPr>
          <w:rFonts w:ascii="Verdana" w:hAnsi="Verdana" w:cs="Arial"/>
          <w:bCs/>
          <w:sz w:val="18"/>
          <w:szCs w:val="18"/>
          <w:lang w:val="es-ES_tradnl"/>
        </w:rPr>
        <w:t xml:space="preserve">n el </w:t>
      </w:r>
      <w:r w:rsidR="007D3692" w:rsidRPr="00AA1152">
        <w:rPr>
          <w:rFonts w:ascii="Verdana" w:hAnsi="Verdana" w:cs="Arial"/>
          <w:bCs/>
          <w:sz w:val="18"/>
          <w:szCs w:val="18"/>
          <w:lang w:val="es-ES_tradnl"/>
        </w:rPr>
        <w:t>caso</w:t>
      </w:r>
      <w:r w:rsidR="0049181D" w:rsidRPr="00AA1152">
        <w:rPr>
          <w:rFonts w:ascii="Verdana" w:hAnsi="Verdana" w:cs="Arial"/>
          <w:bCs/>
          <w:sz w:val="18"/>
          <w:szCs w:val="18"/>
          <w:lang w:val="es-ES_tradnl"/>
        </w:rPr>
        <w:t xml:space="preserve"> </w:t>
      </w:r>
      <w:r w:rsidR="007D3692" w:rsidRPr="00AA1152">
        <w:rPr>
          <w:rFonts w:ascii="Verdana" w:hAnsi="Verdana" w:cs="Arial"/>
          <w:bCs/>
          <w:sz w:val="18"/>
          <w:szCs w:val="18"/>
          <w:lang w:val="es-ES_tradnl"/>
        </w:rPr>
        <w:t>d</w:t>
      </w:r>
      <w:r w:rsidR="0049181D" w:rsidRPr="00AA1152">
        <w:rPr>
          <w:rFonts w:ascii="Verdana" w:hAnsi="Verdana" w:cs="Arial"/>
          <w:bCs/>
          <w:sz w:val="18"/>
          <w:szCs w:val="18"/>
          <w:lang w:val="es-ES_tradnl"/>
        </w:rPr>
        <w:t xml:space="preserve">e </w:t>
      </w:r>
      <w:r w:rsidR="007D3692" w:rsidRPr="00AA1152">
        <w:rPr>
          <w:rFonts w:ascii="Verdana" w:hAnsi="Verdana" w:cs="Arial"/>
          <w:bCs/>
          <w:sz w:val="18"/>
          <w:szCs w:val="18"/>
          <w:lang w:val="es-ES_tradnl"/>
        </w:rPr>
        <w:t>resultar</w:t>
      </w:r>
      <w:r w:rsidR="0049181D" w:rsidRPr="00AA1152">
        <w:rPr>
          <w:rFonts w:ascii="Verdana" w:hAnsi="Verdana" w:cs="Arial"/>
          <w:bCs/>
          <w:sz w:val="18"/>
          <w:szCs w:val="18"/>
          <w:lang w:val="es-ES_tradnl"/>
        </w:rPr>
        <w:t xml:space="preserve"> </w:t>
      </w:r>
      <w:r w:rsidR="007D3692" w:rsidRPr="00AA1152">
        <w:rPr>
          <w:rFonts w:ascii="Verdana" w:hAnsi="Verdana" w:cs="Arial"/>
          <w:bCs/>
          <w:sz w:val="18"/>
          <w:szCs w:val="18"/>
          <w:lang w:val="es-ES_tradnl"/>
        </w:rPr>
        <w:t>adjudicada</w:t>
      </w:r>
      <w:r w:rsidR="0049181D" w:rsidRPr="00AA1152">
        <w:rPr>
          <w:rFonts w:ascii="Verdana" w:hAnsi="Verdana" w:cs="Arial"/>
          <w:bCs/>
          <w:sz w:val="18"/>
          <w:szCs w:val="18"/>
          <w:lang w:val="es-ES_tradnl"/>
        </w:rPr>
        <w:t xml:space="preserve"> la propuesta </w:t>
      </w:r>
      <w:r w:rsidR="00F17BA2" w:rsidRPr="00AA1152">
        <w:rPr>
          <w:rFonts w:ascii="Verdana" w:hAnsi="Verdana" w:cs="Arial"/>
          <w:bCs/>
          <w:sz w:val="18"/>
          <w:szCs w:val="18"/>
          <w:lang w:val="es-ES_tradnl"/>
        </w:rPr>
        <w:t xml:space="preserve">presentada </w:t>
      </w:r>
      <w:r w:rsidR="00E97142">
        <w:rPr>
          <w:rFonts w:ascii="Verdana" w:hAnsi="Verdana"/>
          <w:sz w:val="18"/>
          <w:szCs w:val="18"/>
        </w:rPr>
        <w:t xml:space="preserve">a </w:t>
      </w:r>
      <w:r w:rsidR="00E97142" w:rsidRPr="005D4E39">
        <w:rPr>
          <w:rFonts w:ascii="Verdana" w:hAnsi="Verdana"/>
          <w:sz w:val="18"/>
          <w:szCs w:val="18"/>
        </w:rPr>
        <w:t>acompañar en el plazo</w:t>
      </w:r>
      <w:r w:rsidR="00226BD1" w:rsidRPr="006F4199">
        <w:rPr>
          <w:rFonts w:ascii="Verdana" w:hAnsi="Verdana"/>
          <w:sz w:val="18"/>
          <w:szCs w:val="18"/>
        </w:rPr>
        <w:t xml:space="preserve"> </w:t>
      </w:r>
      <w:r w:rsidR="005D4E39" w:rsidRPr="006F4199">
        <w:rPr>
          <w:rFonts w:ascii="Verdana" w:hAnsi="Verdana"/>
          <w:sz w:val="18"/>
          <w:szCs w:val="18"/>
        </w:rPr>
        <w:t>máximo</w:t>
      </w:r>
      <w:r w:rsidR="00E97142" w:rsidRPr="005D4E39">
        <w:rPr>
          <w:rFonts w:ascii="Verdana" w:hAnsi="Verdana"/>
          <w:sz w:val="18"/>
          <w:szCs w:val="18"/>
        </w:rPr>
        <w:t xml:space="preserve"> de </w:t>
      </w:r>
      <w:r w:rsidR="00E97142" w:rsidRPr="005D4E39">
        <w:rPr>
          <w:rFonts w:ascii="Verdana" w:hAnsi="Verdana"/>
          <w:b/>
          <w:sz w:val="18"/>
          <w:szCs w:val="18"/>
        </w:rPr>
        <w:t>10 días hábiles</w:t>
      </w:r>
      <w:r w:rsidR="00E97142" w:rsidRPr="005D4E39">
        <w:rPr>
          <w:rFonts w:ascii="Verdana" w:hAnsi="Verdana"/>
          <w:sz w:val="18"/>
          <w:szCs w:val="18"/>
        </w:rPr>
        <w:t xml:space="preserve"> contados desde que se comunican los resultados del concurso público, en la página web del Servicio</w:t>
      </w:r>
      <w:r w:rsidR="002E7CE8">
        <w:rPr>
          <w:rFonts w:ascii="Verdana" w:hAnsi="Verdana"/>
          <w:sz w:val="18"/>
          <w:szCs w:val="18"/>
        </w:rPr>
        <w:t xml:space="preserve"> y para la firma del convenio,</w:t>
      </w:r>
      <w:r w:rsidR="00E97142" w:rsidRPr="005D4E39">
        <w:rPr>
          <w:rFonts w:ascii="Verdana" w:hAnsi="Verdana"/>
          <w:sz w:val="18"/>
          <w:szCs w:val="18"/>
        </w:rPr>
        <w:t xml:space="preserve"> </w:t>
      </w:r>
      <w:r w:rsidR="00E97142" w:rsidRPr="005D4E39">
        <w:rPr>
          <w:rFonts w:ascii="Verdana" w:hAnsi="Verdana" w:cs="Arial"/>
          <w:sz w:val="18"/>
          <w:szCs w:val="18"/>
        </w:rPr>
        <w:t>la siguiente documentación:</w:t>
      </w:r>
      <w:r w:rsidR="00E97142" w:rsidRPr="006C71D4">
        <w:rPr>
          <w:rFonts w:ascii="Verdana" w:hAnsi="Verdana" w:cs="Arial"/>
          <w:sz w:val="18"/>
          <w:szCs w:val="18"/>
        </w:rPr>
        <w:t xml:space="preserve"> </w:t>
      </w:r>
    </w:p>
    <w:p w14:paraId="0B5B5262" w14:textId="77777777" w:rsidR="00E56BEF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160E6500" w14:textId="77777777" w:rsidR="00E91A58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414571E3" w14:textId="77777777" w:rsidR="00E91A58" w:rsidRPr="00E91A58" w:rsidRDefault="00E91A58" w:rsidP="00E91A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Verdana" w:hAnsi="Verdana" w:cs="Arial"/>
          <w:b/>
          <w:bCs/>
          <w:sz w:val="18"/>
          <w:szCs w:val="18"/>
          <w:lang w:val="es-ES_tradnl"/>
        </w:rPr>
      </w:pPr>
      <w:r w:rsidRPr="00E91A58">
        <w:rPr>
          <w:rFonts w:ascii="Verdana" w:hAnsi="Verdana" w:cs="Arial"/>
          <w:b/>
          <w:bCs/>
          <w:sz w:val="18"/>
          <w:szCs w:val="18"/>
          <w:lang w:val="es-ES_tradnl"/>
        </w:rPr>
        <w:t>En lo relativo al Recurso humano:</w:t>
      </w:r>
    </w:p>
    <w:p w14:paraId="202EF6D8" w14:textId="77777777" w:rsidR="00E91A58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44C08D17" w14:textId="06E61619" w:rsidR="00E97142" w:rsidRPr="00E56BEF" w:rsidRDefault="00E97142" w:rsidP="006F419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 w:rsidRPr="006F4199">
        <w:rPr>
          <w:rFonts w:ascii="Verdana" w:hAnsi="Verdana" w:cs="Arial"/>
          <w:b/>
          <w:bCs/>
          <w:sz w:val="18"/>
          <w:szCs w:val="18"/>
          <w:lang w:val="es-ES_tradnl"/>
        </w:rPr>
        <w:t>Nómina con la conformación del equipo</w:t>
      </w:r>
      <w:r w:rsidRPr="00E56BEF">
        <w:rPr>
          <w:rFonts w:ascii="Verdana" w:hAnsi="Verdana" w:cs="Arial"/>
          <w:bCs/>
          <w:sz w:val="18"/>
          <w:szCs w:val="18"/>
          <w:lang w:val="es-ES_tradnl"/>
        </w:rPr>
        <w:t xml:space="preserve"> completo de acuerdo a lo establecido en las Bases Técnicas. </w:t>
      </w:r>
      <w:r w:rsidRPr="006F4199">
        <w:rPr>
          <w:rFonts w:ascii="Verdana" w:hAnsi="Verdana" w:cs="Arial"/>
          <w:bCs/>
          <w:sz w:val="18"/>
          <w:szCs w:val="18"/>
          <w:lang w:val="es-ES_tradnl"/>
        </w:rPr>
        <w:t xml:space="preserve">(Anexo </w:t>
      </w:r>
      <w:r w:rsidR="009F00D7" w:rsidRPr="006F4199">
        <w:rPr>
          <w:rFonts w:ascii="Verdana" w:hAnsi="Verdana" w:cs="Arial"/>
          <w:bCs/>
          <w:sz w:val="18"/>
          <w:szCs w:val="18"/>
          <w:lang w:val="es-ES_tradnl"/>
        </w:rPr>
        <w:t>6</w:t>
      </w:r>
      <w:r w:rsidRPr="006F4199">
        <w:rPr>
          <w:rFonts w:ascii="Verdana" w:hAnsi="Verdana" w:cs="Arial"/>
          <w:bCs/>
          <w:sz w:val="18"/>
          <w:szCs w:val="18"/>
          <w:lang w:val="es-ES_tradnl"/>
        </w:rPr>
        <w:t>).</w:t>
      </w:r>
    </w:p>
    <w:p w14:paraId="29F19648" w14:textId="77777777" w:rsidR="00E97142" w:rsidRPr="004B2319" w:rsidRDefault="00E97142" w:rsidP="00E97142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6DB95C47" w14:textId="12D8FC0A" w:rsidR="00A328E0" w:rsidRPr="006F4199" w:rsidRDefault="00E97142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18"/>
          <w:szCs w:val="18"/>
        </w:rPr>
      </w:pPr>
      <w:r w:rsidRPr="006F4199">
        <w:rPr>
          <w:rFonts w:ascii="Verdana" w:hAnsi="Verdana"/>
          <w:sz w:val="18"/>
          <w:szCs w:val="18"/>
          <w:lang w:val="es-ES_tradnl"/>
        </w:rPr>
        <w:t xml:space="preserve">Respecto de todos los integrantes del equipo, se deberá adjuntar sus </w:t>
      </w:r>
      <w:r w:rsidRPr="006F4199">
        <w:rPr>
          <w:rFonts w:ascii="Verdana" w:hAnsi="Verdana"/>
          <w:b/>
          <w:sz w:val="18"/>
          <w:szCs w:val="18"/>
          <w:lang w:val="es-ES_tradnl"/>
        </w:rPr>
        <w:t xml:space="preserve">certificados de antecedentes para fines especiales </w:t>
      </w:r>
      <w:r w:rsidRPr="006F4199">
        <w:rPr>
          <w:rFonts w:ascii="Verdana" w:hAnsi="Verdana" w:cs="Arial"/>
          <w:sz w:val="18"/>
          <w:szCs w:val="18"/>
        </w:rPr>
        <w:t xml:space="preserve">- con una antigüedad no superior a </w:t>
      </w:r>
      <w:r w:rsidR="006F4199">
        <w:rPr>
          <w:rFonts w:ascii="Verdana" w:hAnsi="Verdana" w:cs="Arial"/>
          <w:sz w:val="18"/>
          <w:szCs w:val="18"/>
        </w:rPr>
        <w:t>3</w:t>
      </w:r>
      <w:r w:rsidRPr="006F4199">
        <w:rPr>
          <w:rFonts w:ascii="Verdana" w:hAnsi="Verdana" w:cs="Arial"/>
          <w:sz w:val="18"/>
          <w:szCs w:val="18"/>
        </w:rPr>
        <w:t>0 días hábiles anteriores a la suscripción del convenio - a que se refiere el artículo</w:t>
      </w:r>
      <w:r w:rsidR="00A328E0" w:rsidRPr="00E56BEF">
        <w:rPr>
          <w:rFonts w:ascii="Verdana" w:hAnsi="Verdana" w:cs="Arial"/>
          <w:sz w:val="18"/>
          <w:szCs w:val="18"/>
        </w:rPr>
        <w:t xml:space="preserve"> </w:t>
      </w:r>
      <w:r w:rsidRPr="006F4199">
        <w:rPr>
          <w:rFonts w:ascii="Verdana" w:hAnsi="Verdana" w:cs="Arial"/>
          <w:sz w:val="18"/>
          <w:szCs w:val="18"/>
        </w:rPr>
        <w:t xml:space="preserve">12 letra d) del DS N° 64, de 1960, del Ministerio de Justicia y Derechos Humanos, sobre prontuarios penales, </w:t>
      </w:r>
      <w:r w:rsidRPr="006F4199">
        <w:rPr>
          <w:rFonts w:ascii="Verdana" w:hAnsi="Verdana"/>
          <w:sz w:val="18"/>
          <w:szCs w:val="18"/>
          <w:lang w:val="es-ES_tradnl"/>
        </w:rPr>
        <w:t>y</w:t>
      </w:r>
    </w:p>
    <w:p w14:paraId="7B160AF9" w14:textId="77777777" w:rsidR="00A328E0" w:rsidRPr="006F4199" w:rsidRDefault="00A328E0" w:rsidP="006F4199">
      <w:pPr>
        <w:pStyle w:val="Prrafodelista"/>
        <w:rPr>
          <w:rFonts w:ascii="Verdana" w:hAnsi="Verdana"/>
          <w:sz w:val="18"/>
          <w:szCs w:val="18"/>
          <w:lang w:val="es-ES_tradnl"/>
        </w:rPr>
      </w:pPr>
    </w:p>
    <w:p w14:paraId="341F035A" w14:textId="6560A848" w:rsidR="00E97142" w:rsidRPr="006F4199" w:rsidRDefault="009F00D7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18"/>
          <w:szCs w:val="18"/>
        </w:rPr>
      </w:pPr>
      <w:r w:rsidRPr="006F4199">
        <w:rPr>
          <w:rFonts w:ascii="Verdana" w:hAnsi="Verdana"/>
          <w:sz w:val="18"/>
          <w:szCs w:val="18"/>
          <w:lang w:val="es-ES_tradnl"/>
        </w:rPr>
        <w:t>Respecto de todos los integrantes del equipo, se deberá</w:t>
      </w:r>
      <w:r w:rsidRPr="00E56BEF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Pr="006F4199">
        <w:rPr>
          <w:rFonts w:ascii="Verdana" w:hAnsi="Verdana"/>
          <w:sz w:val="18"/>
          <w:szCs w:val="18"/>
          <w:lang w:val="es-ES_tradnl"/>
        </w:rPr>
        <w:t>adjuntar</w:t>
      </w:r>
      <w:r w:rsidRPr="00E56BEF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="000316E9" w:rsidRPr="006F4199">
        <w:rPr>
          <w:rFonts w:ascii="Verdana" w:hAnsi="Verdana"/>
          <w:b/>
          <w:sz w:val="18"/>
          <w:szCs w:val="18"/>
          <w:lang w:val="es-ES_tradnl"/>
        </w:rPr>
        <w:t>Consulta inhabilidades para trabajar con menores de edad</w:t>
      </w:r>
      <w:r w:rsidR="000316E9" w:rsidRPr="006F4199">
        <w:rPr>
          <w:rFonts w:ascii="Verdana" w:hAnsi="Verdana"/>
          <w:sz w:val="18"/>
          <w:szCs w:val="18"/>
          <w:lang w:val="es-ES_tradnl"/>
        </w:rPr>
        <w:t xml:space="preserve"> r</w:t>
      </w:r>
      <w:r w:rsidR="00A328E0" w:rsidRPr="006F4199">
        <w:rPr>
          <w:rFonts w:ascii="Verdana" w:hAnsi="Verdana"/>
          <w:sz w:val="18"/>
          <w:szCs w:val="18"/>
          <w:lang w:val="es-ES_tradnl"/>
        </w:rPr>
        <w:t xml:space="preserve">especto </w:t>
      </w:r>
      <w:r w:rsidR="00E97142" w:rsidRPr="006F4199">
        <w:rPr>
          <w:rFonts w:ascii="Verdana" w:hAnsi="Verdana"/>
          <w:sz w:val="18"/>
          <w:szCs w:val="18"/>
          <w:lang w:val="es-ES_tradnl"/>
        </w:rPr>
        <w:t xml:space="preserve"> </w:t>
      </w:r>
      <w:r w:rsidR="00E97142" w:rsidRPr="006F4199">
        <w:rPr>
          <w:rFonts w:ascii="Verdana" w:hAnsi="Verdana"/>
          <w:color w:val="000000"/>
          <w:sz w:val="18"/>
          <w:szCs w:val="18"/>
        </w:rPr>
        <w:t xml:space="preserve">los reportes o verificaciones pertinentes en el Registro Civil e Identificación, </w:t>
      </w:r>
      <w:r w:rsidR="00A328E0" w:rsidRPr="00E56BEF">
        <w:rPr>
          <w:rFonts w:ascii="Verdana" w:hAnsi="Verdana"/>
          <w:color w:val="000000"/>
          <w:sz w:val="18"/>
          <w:szCs w:val="18"/>
        </w:rPr>
        <w:t xml:space="preserve">Certificado de inhabilidades para trabajar con Niños, </w:t>
      </w:r>
      <w:r w:rsidR="00E97142" w:rsidRPr="006F4199">
        <w:rPr>
          <w:rFonts w:ascii="Verdana" w:hAnsi="Verdana"/>
          <w:color w:val="000000"/>
          <w:sz w:val="18"/>
          <w:szCs w:val="18"/>
        </w:rPr>
        <w:t>donde conste la información respecto a si</w:t>
      </w:r>
      <w:r w:rsidR="00E97142" w:rsidRPr="006F4199">
        <w:rPr>
          <w:rFonts w:ascii="Verdana" w:hAnsi="Verdana" w:cs="Arial"/>
          <w:sz w:val="18"/>
          <w:szCs w:val="18"/>
        </w:rPr>
        <w:t xml:space="preserve"> </w:t>
      </w:r>
      <w:r w:rsidR="00E97142" w:rsidRPr="006F4199">
        <w:rPr>
          <w:rFonts w:ascii="Verdana" w:hAnsi="Verdana"/>
          <w:color w:val="000000"/>
          <w:sz w:val="18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14:paraId="24D05A34" w14:textId="77777777" w:rsidR="00E97142" w:rsidRPr="00E56BEF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82153CE" w14:textId="2B12F906" w:rsidR="00E97142" w:rsidRPr="006F4199" w:rsidRDefault="00E97142" w:rsidP="006F4199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r w:rsidRPr="006F4199">
        <w:rPr>
          <w:rFonts w:ascii="Verdana" w:hAnsi="Verdana"/>
          <w:sz w:val="18"/>
          <w:szCs w:val="18"/>
          <w:lang w:val="es-ES_tradnl"/>
        </w:rPr>
        <w:t>Respecto de todos los integrantes del equipo</w:t>
      </w:r>
      <w:r w:rsidRPr="006F4199">
        <w:rPr>
          <w:rFonts w:ascii="Verdana" w:hAnsi="Verdana" w:cs="Arial"/>
          <w:sz w:val="18"/>
          <w:szCs w:val="18"/>
        </w:rPr>
        <w:t xml:space="preserve">, se deberá acompañar una </w:t>
      </w:r>
      <w:r w:rsidR="004B2319">
        <w:rPr>
          <w:rFonts w:ascii="Verdana" w:hAnsi="Verdana" w:cs="Arial"/>
          <w:b/>
          <w:sz w:val="18"/>
          <w:szCs w:val="18"/>
        </w:rPr>
        <w:t>D</w:t>
      </w:r>
      <w:r w:rsidRPr="006F4199">
        <w:rPr>
          <w:rFonts w:ascii="Verdana" w:hAnsi="Verdana" w:cs="Arial"/>
          <w:b/>
          <w:sz w:val="18"/>
          <w:szCs w:val="18"/>
        </w:rPr>
        <w:t>eclaración jurada simple</w:t>
      </w:r>
      <w:r w:rsidR="00A328E0" w:rsidRPr="00E56BEF">
        <w:rPr>
          <w:rFonts w:ascii="Verdana" w:hAnsi="Verdana" w:cs="Arial"/>
          <w:b/>
          <w:sz w:val="18"/>
          <w:szCs w:val="18"/>
        </w:rPr>
        <w:t xml:space="preserve"> </w:t>
      </w:r>
      <w:r w:rsidR="00A328E0" w:rsidRPr="006F4199">
        <w:rPr>
          <w:rFonts w:ascii="Verdana" w:hAnsi="Verdana" w:cs="Arial"/>
          <w:sz w:val="18"/>
          <w:szCs w:val="18"/>
        </w:rPr>
        <w:t>(Anexo 7)</w:t>
      </w:r>
      <w:r w:rsidRPr="006F4199">
        <w:rPr>
          <w:rFonts w:ascii="Verdana" w:hAnsi="Verdana" w:cs="Arial"/>
          <w:sz w:val="18"/>
          <w:szCs w:val="18"/>
        </w:rPr>
        <w:t xml:space="preserve"> - con una antigüedad no superior a </w:t>
      </w:r>
      <w:r w:rsidR="006F4199">
        <w:rPr>
          <w:rFonts w:ascii="Verdana" w:hAnsi="Verdana" w:cs="Arial"/>
          <w:sz w:val="18"/>
          <w:szCs w:val="18"/>
        </w:rPr>
        <w:t>3</w:t>
      </w:r>
      <w:r w:rsidRPr="006F4199">
        <w:rPr>
          <w:rFonts w:ascii="Verdana" w:hAnsi="Verdana" w:cs="Arial"/>
          <w:sz w:val="18"/>
          <w:szCs w:val="18"/>
        </w:rPr>
        <w:t xml:space="preserve">0 días hábiles anteriores a la suscripción del convenio -  que </w:t>
      </w:r>
      <w:r w:rsidR="00E91A58" w:rsidRPr="006F4199">
        <w:rPr>
          <w:rFonts w:ascii="Verdana" w:hAnsi="Verdana" w:cs="Arial"/>
          <w:sz w:val="18"/>
          <w:szCs w:val="18"/>
        </w:rPr>
        <w:t>dé</w:t>
      </w:r>
      <w:r w:rsidRPr="006F4199">
        <w:rPr>
          <w:rFonts w:ascii="Verdana" w:hAnsi="Verdana" w:cs="Arial"/>
          <w:sz w:val="18"/>
          <w:szCs w:val="18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14:paraId="68536A24" w14:textId="77777777" w:rsidR="005D4E39" w:rsidRDefault="005D4E39" w:rsidP="005D4E39">
      <w:pPr>
        <w:jc w:val="both"/>
        <w:rPr>
          <w:rFonts w:ascii="Verdana" w:hAnsi="Verdana" w:cs="Arial"/>
          <w:sz w:val="18"/>
          <w:szCs w:val="18"/>
        </w:rPr>
      </w:pPr>
    </w:p>
    <w:p w14:paraId="6198FAA6" w14:textId="77777777" w:rsidR="00F17BA2" w:rsidRPr="00E91A58" w:rsidRDefault="00F17BA2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</w:rPr>
      </w:pPr>
    </w:p>
    <w:p w14:paraId="47D08AFA" w14:textId="48495B54" w:rsidR="00AA1152" w:rsidRPr="00E91A58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>
        <w:rPr>
          <w:rFonts w:ascii="Verdana" w:hAnsi="Verdana" w:cs="Arial"/>
          <w:bCs/>
          <w:sz w:val="18"/>
          <w:szCs w:val="18"/>
          <w:lang w:val="es-ES_tradnl"/>
        </w:rPr>
        <w:t>Cabe señalar que e</w:t>
      </w:r>
      <w:r w:rsidR="00F17BA2" w:rsidRPr="00E91A58">
        <w:rPr>
          <w:rFonts w:ascii="Verdana" w:hAnsi="Verdana" w:cs="Arial"/>
          <w:bCs/>
          <w:sz w:val="18"/>
          <w:szCs w:val="18"/>
          <w:lang w:val="es-ES_tradnl"/>
        </w:rPr>
        <w:t>l cumplimiento del equipo</w:t>
      </w:r>
      <w:r>
        <w:rPr>
          <w:rFonts w:ascii="Verdana" w:hAnsi="Verdana" w:cs="Arial"/>
          <w:bCs/>
          <w:sz w:val="18"/>
          <w:szCs w:val="18"/>
          <w:lang w:val="es-ES_tradnl"/>
        </w:rPr>
        <w:t>,</w:t>
      </w:r>
      <w:r w:rsidR="00F17BA2" w:rsidRPr="00E91A58">
        <w:rPr>
          <w:rFonts w:ascii="Verdana" w:hAnsi="Verdana" w:cs="Arial"/>
          <w:bCs/>
          <w:sz w:val="18"/>
          <w:szCs w:val="18"/>
          <w:lang w:val="es-ES_tradnl"/>
        </w:rPr>
        <w:t xml:space="preserve"> </w:t>
      </w:r>
      <w:r w:rsidR="00FB4758">
        <w:rPr>
          <w:rFonts w:ascii="Verdana" w:hAnsi="Verdana" w:cs="Arial"/>
          <w:bCs/>
          <w:sz w:val="18"/>
          <w:szCs w:val="18"/>
          <w:lang w:val="es-ES_tradnl"/>
        </w:rPr>
        <w:t xml:space="preserve">ésta </w:t>
      </w:r>
      <w:r w:rsidR="00F17BA2" w:rsidRPr="00E91A58">
        <w:rPr>
          <w:rFonts w:ascii="Verdana" w:hAnsi="Verdana" w:cs="Arial"/>
          <w:bCs/>
          <w:sz w:val="18"/>
          <w:szCs w:val="18"/>
          <w:lang w:val="es-ES_tradnl"/>
        </w:rPr>
        <w:t xml:space="preserve">definido en las Bases </w:t>
      </w:r>
      <w:r>
        <w:rPr>
          <w:rFonts w:ascii="Verdana" w:hAnsi="Verdana" w:cs="Arial"/>
          <w:bCs/>
          <w:sz w:val="18"/>
          <w:szCs w:val="18"/>
          <w:lang w:val="es-ES_tradnl"/>
        </w:rPr>
        <w:t xml:space="preserve">y Orientaciones </w:t>
      </w:r>
      <w:r w:rsidR="00F17BA2" w:rsidRPr="00E91A58">
        <w:rPr>
          <w:rFonts w:ascii="Verdana" w:hAnsi="Verdana" w:cs="Arial"/>
          <w:bCs/>
          <w:sz w:val="18"/>
          <w:szCs w:val="18"/>
          <w:lang w:val="es-ES_tradnl"/>
        </w:rPr>
        <w:t>Técnicas,</w:t>
      </w:r>
      <w:r w:rsidR="00AA1152" w:rsidRPr="00AA1152">
        <w:t xml:space="preserve"> </w:t>
      </w:r>
      <w:r w:rsidR="00AA1152" w:rsidRPr="00E91A58">
        <w:rPr>
          <w:rFonts w:ascii="Verdana" w:hAnsi="Verdana" w:cs="Arial"/>
          <w:bCs/>
          <w:sz w:val="18"/>
          <w:szCs w:val="18"/>
          <w:lang w:val="es-ES_tradnl"/>
        </w:rPr>
        <w:t>respect</w:t>
      </w:r>
      <w:r w:rsidR="00FB4758">
        <w:rPr>
          <w:rFonts w:ascii="Verdana" w:hAnsi="Verdana" w:cs="Arial"/>
          <w:bCs/>
          <w:sz w:val="18"/>
          <w:szCs w:val="18"/>
          <w:lang w:val="es-ES_tradnl"/>
        </w:rPr>
        <w:t xml:space="preserve">o de la modalidad en concurso, debiendo dar cumplimiento a los cargos y jornadas, según el número de plazas establecidas en el Anexo N° 6, de las bases de licitación. </w:t>
      </w:r>
    </w:p>
    <w:p w14:paraId="267062C7" w14:textId="77777777" w:rsidR="00AA1152" w:rsidRDefault="00AA1152" w:rsidP="00AA115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084B7171" w14:textId="77777777" w:rsidR="00E56BEF" w:rsidRDefault="00E56BEF" w:rsidP="00AA1152">
      <w:pPr>
        <w:spacing w:line="360" w:lineRule="auto"/>
        <w:ind w:firstLine="708"/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14:paraId="220C15EB" w14:textId="77777777" w:rsidR="00E91A58" w:rsidRDefault="00E91A58" w:rsidP="00AA1152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14:paraId="59215208" w14:textId="7EF94079" w:rsidR="00793B65" w:rsidRDefault="00E97142" w:rsidP="00226BD1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</w:pPr>
      <w:r w:rsidRPr="00E91A58">
        <w:rPr>
          <w:rFonts w:ascii="Verdana" w:eastAsiaTheme="minorHAnsi" w:hAnsi="Verdana" w:cstheme="minorBidi"/>
          <w:sz w:val="18"/>
          <w:szCs w:val="18"/>
          <w:lang w:eastAsia="en-US"/>
        </w:rPr>
        <w:lastRenderedPageBreak/>
        <w:t xml:space="preserve">La </w:t>
      </w:r>
      <w:r w:rsidRPr="00E91A58">
        <w:rPr>
          <w:rFonts w:ascii="Verdana" w:eastAsiaTheme="minorHAnsi" w:hAnsi="Verdana" w:cs="Verdana"/>
          <w:bCs/>
          <w:sz w:val="18"/>
          <w:szCs w:val="18"/>
          <w:lang w:eastAsia="en-US"/>
        </w:rPr>
        <w:t>selección del personal</w:t>
      </w:r>
      <w:r w:rsidRPr="00E91A58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</w:t>
      </w:r>
      <w:r w:rsidRPr="00E91A58">
        <w:rPr>
          <w:rFonts w:ascii="Verdana" w:eastAsiaTheme="minorHAnsi" w:hAnsi="Verdana" w:cs="Verdana"/>
          <w:sz w:val="18"/>
          <w:szCs w:val="18"/>
          <w:lang w:eastAsia="en-US"/>
        </w:rPr>
        <w:t>profesional, técnico y administrativo del proyecto residencial deberá ser realizada o gestionada por el Organismo Colaborador Acreditado que se adjudicó el respectivo proyecto, mediante un Proceso de Evaluación de Recursos Humanos que permita asegurar su idoneidad para el trabajo con niñez y adolescencia vulnerada en sus derechos, en situación de discapacidad severa o profunda, con alta dependencia, y sus familias.</w:t>
      </w:r>
    </w:p>
    <w:p w14:paraId="37FBC182" w14:textId="77777777" w:rsidR="00793B65" w:rsidRDefault="00793B65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503B707E" w14:textId="161F6D99" w:rsidR="00E97142" w:rsidRDefault="00E97142" w:rsidP="00E9714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>
        <w:rPr>
          <w:rFonts w:ascii="Verdana" w:hAnsi="Verdana" w:cs="Arial"/>
          <w:bCs/>
          <w:sz w:val="18"/>
          <w:szCs w:val="18"/>
          <w:lang w:val="es-ES_tradnl"/>
        </w:rPr>
        <w:t>La verificación de los antecedentes que respaldan la formación y experiencia</w:t>
      </w:r>
      <w:r w:rsidR="00E91A58">
        <w:rPr>
          <w:rFonts w:ascii="Verdana" w:hAnsi="Verdana" w:cs="Arial"/>
          <w:bCs/>
          <w:sz w:val="18"/>
          <w:szCs w:val="18"/>
          <w:lang w:val="es-ES_tradnl"/>
        </w:rPr>
        <w:t xml:space="preserve"> de los trabajadores de esta Residencia, se realizará en la</w:t>
      </w:r>
      <w:r w:rsidRPr="006F4199">
        <w:rPr>
          <w:rFonts w:ascii="Verdana" w:hAnsi="Verdana" w:cs="Arial"/>
          <w:bCs/>
          <w:sz w:val="18"/>
          <w:szCs w:val="18"/>
          <w:lang w:val="es-ES_tradnl"/>
        </w:rPr>
        <w:t xml:space="preserve"> </w:t>
      </w:r>
      <w:r w:rsidR="00762E80" w:rsidRPr="006F4199">
        <w:rPr>
          <w:rFonts w:ascii="Verdana" w:hAnsi="Verdana" w:cs="Arial"/>
          <w:bCs/>
          <w:sz w:val="18"/>
          <w:szCs w:val="18"/>
          <w:lang w:val="es-ES_tradnl"/>
        </w:rPr>
        <w:t>p</w:t>
      </w:r>
      <w:r w:rsidRPr="006F4199">
        <w:rPr>
          <w:rFonts w:ascii="Verdana" w:hAnsi="Verdana" w:cs="Arial"/>
          <w:bCs/>
          <w:sz w:val="18"/>
          <w:szCs w:val="18"/>
          <w:lang w:val="es-ES_tradnl"/>
        </w:rPr>
        <w:t>rimera</w:t>
      </w:r>
      <w:r>
        <w:rPr>
          <w:rFonts w:ascii="Verdana" w:hAnsi="Verdana" w:cs="Arial"/>
          <w:bCs/>
          <w:sz w:val="18"/>
          <w:szCs w:val="18"/>
          <w:lang w:val="es-ES_tradnl"/>
        </w:rPr>
        <w:t xml:space="preserve"> </w:t>
      </w:r>
      <w:r w:rsidRPr="006F4199">
        <w:rPr>
          <w:rFonts w:ascii="Verdana" w:hAnsi="Verdana" w:cs="Arial"/>
          <w:bCs/>
          <w:sz w:val="18"/>
          <w:szCs w:val="18"/>
          <w:lang w:val="es-ES_tradnl"/>
        </w:rPr>
        <w:t>Supervisión Técnica</w:t>
      </w:r>
      <w:r>
        <w:rPr>
          <w:rFonts w:ascii="Verdana" w:hAnsi="Verdana" w:cs="Arial"/>
          <w:bCs/>
          <w:sz w:val="18"/>
          <w:szCs w:val="18"/>
          <w:lang w:val="es-ES_tradnl"/>
        </w:rPr>
        <w:t>.</w:t>
      </w:r>
    </w:p>
    <w:p w14:paraId="13576A91" w14:textId="77777777" w:rsidR="00AA1152" w:rsidRDefault="00AA1152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6F428908" w14:textId="77777777" w:rsidR="005D4E39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18"/>
          <w:szCs w:val="18"/>
          <w:lang w:val="es-ES_tradnl"/>
        </w:rPr>
      </w:pPr>
      <w:r>
        <w:rPr>
          <w:rFonts w:ascii="Verdana" w:hAnsi="Verdana" w:cs="Arial"/>
          <w:b/>
          <w:bCs/>
          <w:sz w:val="18"/>
          <w:szCs w:val="18"/>
          <w:lang w:val="es-ES_tradnl"/>
        </w:rPr>
        <w:t xml:space="preserve">II.- </w:t>
      </w:r>
      <w:r w:rsidR="00F17BA2" w:rsidRPr="00E91A58">
        <w:rPr>
          <w:rFonts w:ascii="Verdana" w:hAnsi="Verdana" w:cs="Arial"/>
          <w:b/>
          <w:bCs/>
          <w:sz w:val="18"/>
          <w:szCs w:val="18"/>
          <w:lang w:val="es-ES_tradnl"/>
        </w:rPr>
        <w:t>En lo relativo a l</w:t>
      </w:r>
      <w:r>
        <w:rPr>
          <w:rFonts w:ascii="Verdana" w:hAnsi="Verdana" w:cs="Arial"/>
          <w:b/>
          <w:bCs/>
          <w:sz w:val="18"/>
          <w:szCs w:val="18"/>
          <w:lang w:val="es-ES_tradnl"/>
        </w:rPr>
        <w:t xml:space="preserve">os Recursos Materiales: </w:t>
      </w:r>
    </w:p>
    <w:p w14:paraId="1B9FF985" w14:textId="489803A2" w:rsidR="00F17BA2" w:rsidRPr="00E91A58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18"/>
          <w:szCs w:val="18"/>
          <w:lang w:val="es-ES_tradnl"/>
        </w:rPr>
      </w:pPr>
    </w:p>
    <w:p w14:paraId="632F9AD3" w14:textId="6DEE830E" w:rsidR="00793B65" w:rsidRPr="00E91A58" w:rsidRDefault="00E91A58" w:rsidP="006F4199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 w:rsidRPr="00E91A58">
        <w:rPr>
          <w:rFonts w:ascii="Verdana" w:eastAsiaTheme="minorHAnsi" w:hAnsi="Verdana" w:cstheme="minorBidi"/>
          <w:sz w:val="18"/>
          <w:szCs w:val="18"/>
          <w:lang w:eastAsia="en-US"/>
        </w:rPr>
        <w:t>La Residencia deberá funcionar en un inmueble de propiedad del Or</w:t>
      </w:r>
      <w:r w:rsidR="001438EA">
        <w:rPr>
          <w:rFonts w:ascii="Verdana" w:eastAsiaTheme="minorHAnsi" w:hAnsi="Verdana" w:cstheme="minorBidi"/>
          <w:sz w:val="18"/>
          <w:szCs w:val="18"/>
          <w:lang w:eastAsia="en-US"/>
        </w:rPr>
        <w:t>ganismo Colaborador, arrendado o</w:t>
      </w:r>
      <w:r w:rsidRPr="00E91A58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="001438EA">
        <w:rPr>
          <w:rFonts w:ascii="Verdana" w:eastAsiaTheme="minorHAnsi" w:hAnsi="Verdana" w:cstheme="minorBidi"/>
          <w:sz w:val="18"/>
          <w:szCs w:val="18"/>
          <w:lang w:eastAsia="en-US"/>
        </w:rPr>
        <w:t>comodato,</w:t>
      </w:r>
      <w:r w:rsidR="001438EA" w:rsidRPr="001438EA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Pr="00E91A58">
        <w:rPr>
          <w:rFonts w:ascii="Verdana" w:eastAsiaTheme="minorHAnsi" w:hAnsi="Verdana" w:cstheme="minorBidi"/>
          <w:sz w:val="18"/>
          <w:szCs w:val="18"/>
          <w:lang w:eastAsia="en-US"/>
        </w:rPr>
        <w:t>que contemple apropiadas condiciones de seguridad, mantención, higiene, orden, accesibilidad, mobiliario apropiado, equipamiento informático y otros.</w:t>
      </w:r>
    </w:p>
    <w:p w14:paraId="34538DB5" w14:textId="77777777" w:rsidR="00E91A58" w:rsidRDefault="00E91A58" w:rsidP="00E91A58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047038AB" w14:textId="0AD03718" w:rsidR="00793B65" w:rsidRPr="00BB7E1D" w:rsidRDefault="00BB7E1D" w:rsidP="00BB7E1D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>
        <w:rPr>
          <w:rFonts w:ascii="Verdana" w:hAnsi="Verdana" w:cs="Arial"/>
          <w:bCs/>
          <w:sz w:val="18"/>
          <w:szCs w:val="18"/>
          <w:lang w:val="es-ES_tradnl"/>
        </w:rPr>
        <w:t xml:space="preserve">Lo establecido en las </w:t>
      </w:r>
      <w:r w:rsidRPr="00BB7E1D">
        <w:rPr>
          <w:rFonts w:ascii="Verdana" w:hAnsi="Verdana" w:cs="Arial"/>
          <w:b/>
          <w:bCs/>
          <w:sz w:val="18"/>
          <w:szCs w:val="18"/>
          <w:u w:val="single"/>
          <w:lang w:val="es-ES_tradnl"/>
        </w:rPr>
        <w:t xml:space="preserve">Bases </w:t>
      </w:r>
      <w:r w:rsidR="00E91A58">
        <w:rPr>
          <w:rFonts w:ascii="Verdana" w:hAnsi="Verdana" w:cs="Arial"/>
          <w:b/>
          <w:bCs/>
          <w:sz w:val="18"/>
          <w:szCs w:val="18"/>
          <w:u w:val="single"/>
          <w:lang w:val="es-ES_tradnl"/>
        </w:rPr>
        <w:t xml:space="preserve">y Orientaciones </w:t>
      </w:r>
      <w:r w:rsidRPr="00BB7E1D">
        <w:rPr>
          <w:rFonts w:ascii="Verdana" w:hAnsi="Verdana" w:cs="Arial"/>
          <w:b/>
          <w:bCs/>
          <w:sz w:val="18"/>
          <w:szCs w:val="18"/>
          <w:u w:val="single"/>
          <w:lang w:val="es-ES_tradnl"/>
        </w:rPr>
        <w:t>Técnicas</w:t>
      </w:r>
      <w:r>
        <w:rPr>
          <w:rFonts w:ascii="Verdana" w:hAnsi="Verdana" w:cs="Arial"/>
          <w:bCs/>
          <w:sz w:val="18"/>
          <w:szCs w:val="18"/>
          <w:lang w:val="es-ES_tradnl"/>
        </w:rPr>
        <w:t xml:space="preserve"> respecto del</w:t>
      </w:r>
      <w:r w:rsidRPr="00BB7E1D">
        <w:rPr>
          <w:rFonts w:ascii="Verdana" w:hAnsi="Verdana" w:cs="Arial"/>
          <w:bCs/>
          <w:sz w:val="18"/>
          <w:szCs w:val="18"/>
          <w:lang w:val="es-ES_tradnl"/>
        </w:rPr>
        <w:t xml:space="preserve"> inmueble con el que </w:t>
      </w:r>
      <w:r>
        <w:rPr>
          <w:rFonts w:ascii="Verdana" w:hAnsi="Verdana" w:cs="Arial"/>
          <w:bCs/>
          <w:sz w:val="18"/>
          <w:szCs w:val="18"/>
          <w:lang w:val="es-ES_tradnl"/>
        </w:rPr>
        <w:t>contará</w:t>
      </w:r>
      <w:r w:rsidRPr="00BB7E1D">
        <w:rPr>
          <w:rFonts w:ascii="Verdana" w:hAnsi="Verdana" w:cs="Arial"/>
          <w:bCs/>
          <w:sz w:val="18"/>
          <w:szCs w:val="18"/>
          <w:lang w:val="es-ES_tradnl"/>
        </w:rPr>
        <w:t xml:space="preserve"> para ejecutar este proyecto,</w:t>
      </w:r>
      <w:r>
        <w:rPr>
          <w:rFonts w:ascii="Verdana" w:hAnsi="Verdana" w:cs="Arial"/>
          <w:bCs/>
          <w:sz w:val="18"/>
          <w:szCs w:val="18"/>
          <w:lang w:val="es-ES_tradnl"/>
        </w:rPr>
        <w:t xml:space="preserve"> y las características de éste respecto de </w:t>
      </w:r>
      <w:r w:rsidR="00793B65" w:rsidRPr="00BB7E1D">
        <w:rPr>
          <w:rFonts w:ascii="Verdana" w:hAnsi="Verdana" w:cs="Arial"/>
          <w:bCs/>
          <w:sz w:val="18"/>
          <w:szCs w:val="18"/>
          <w:lang w:val="es-ES_tradnl"/>
        </w:rPr>
        <w:t>los siguientes puntos:</w:t>
      </w:r>
    </w:p>
    <w:p w14:paraId="603A986A" w14:textId="77777777" w:rsidR="00BB7E1D" w:rsidRDefault="003E6885" w:rsidP="003E688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>
        <w:rPr>
          <w:rFonts w:ascii="Verdana" w:hAnsi="Verdana" w:cs="Arial"/>
          <w:bCs/>
          <w:sz w:val="18"/>
          <w:szCs w:val="18"/>
          <w:lang w:val="es-ES_tradnl"/>
        </w:rPr>
        <w:t xml:space="preserve">El </w:t>
      </w:r>
      <w:r w:rsidR="00793B65">
        <w:rPr>
          <w:rFonts w:ascii="Verdana" w:hAnsi="Verdana" w:cs="Arial"/>
          <w:bCs/>
          <w:sz w:val="18"/>
          <w:szCs w:val="18"/>
          <w:lang w:val="es-ES_tradnl"/>
        </w:rPr>
        <w:t>Inmueble</w:t>
      </w:r>
      <w:r w:rsidR="00E91A58">
        <w:rPr>
          <w:rFonts w:ascii="Verdana" w:hAnsi="Verdana" w:cs="Arial"/>
          <w:bCs/>
          <w:sz w:val="18"/>
          <w:szCs w:val="18"/>
          <w:lang w:val="es-ES_tradnl"/>
        </w:rPr>
        <w:t>,</w:t>
      </w:r>
    </w:p>
    <w:p w14:paraId="42F5FF5D" w14:textId="77777777" w:rsidR="00BB7E1D" w:rsidRDefault="003E6885" w:rsidP="003E688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>
        <w:rPr>
          <w:rFonts w:ascii="Verdana" w:hAnsi="Verdana" w:cs="Arial"/>
          <w:bCs/>
          <w:sz w:val="18"/>
          <w:szCs w:val="18"/>
          <w:lang w:val="es-ES_tradnl"/>
        </w:rPr>
        <w:t xml:space="preserve">Los </w:t>
      </w:r>
      <w:r w:rsidR="00BB7E1D" w:rsidRPr="00BB7E1D">
        <w:rPr>
          <w:rFonts w:ascii="Verdana" w:hAnsi="Verdana" w:cs="Arial"/>
          <w:bCs/>
          <w:sz w:val="18"/>
          <w:szCs w:val="18"/>
          <w:lang w:val="es-ES_tradnl"/>
        </w:rPr>
        <w:t>Espacios y equipamiento para la atención residencial</w:t>
      </w:r>
      <w:r w:rsidR="00E91A58">
        <w:rPr>
          <w:rFonts w:ascii="Verdana" w:hAnsi="Verdana" w:cs="Arial"/>
          <w:bCs/>
          <w:sz w:val="18"/>
          <w:szCs w:val="18"/>
          <w:lang w:val="es-ES_tradnl"/>
        </w:rPr>
        <w:t xml:space="preserve"> y</w:t>
      </w:r>
    </w:p>
    <w:p w14:paraId="02762D88" w14:textId="03619C38" w:rsidR="00E56BEF" w:rsidRDefault="00E91A58" w:rsidP="0033442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 w:rsidRPr="001438EA">
        <w:rPr>
          <w:rFonts w:ascii="Verdana" w:hAnsi="Verdana" w:cs="Arial"/>
          <w:bCs/>
          <w:sz w:val="18"/>
          <w:szCs w:val="18"/>
          <w:lang w:val="es-ES_tradnl"/>
        </w:rPr>
        <w:t xml:space="preserve">El </w:t>
      </w:r>
      <w:r w:rsidR="00BB7E1D" w:rsidRPr="001438EA">
        <w:rPr>
          <w:rFonts w:ascii="Verdana" w:hAnsi="Verdana" w:cs="Arial"/>
          <w:bCs/>
          <w:sz w:val="18"/>
          <w:szCs w:val="18"/>
          <w:lang w:val="es-ES_tradnl"/>
        </w:rPr>
        <w:t>Equipamiento para conectividad</w:t>
      </w:r>
    </w:p>
    <w:p w14:paraId="52B2C7DD" w14:textId="77777777" w:rsidR="001438EA" w:rsidRPr="001438EA" w:rsidRDefault="001438EA" w:rsidP="001438EA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27AF64CE" w14:textId="6AC7791A" w:rsidR="00E56BEF" w:rsidRPr="006F4199" w:rsidRDefault="00E56BEF" w:rsidP="006F4199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 w:rsidRPr="006F4199">
        <w:rPr>
          <w:rFonts w:ascii="Verdana" w:hAnsi="Verdana" w:cs="Arial"/>
          <w:bCs/>
          <w:sz w:val="18"/>
          <w:szCs w:val="18"/>
          <w:lang w:val="es-ES_tradnl"/>
        </w:rPr>
        <w:t>La verificación de los antecedentes que respaldan lo relativo a los recursos materiales, se realizará en la primera Supervisión Técnica.</w:t>
      </w:r>
    </w:p>
    <w:p w14:paraId="1E6C459A" w14:textId="77777777" w:rsidR="003A18BF" w:rsidRPr="006F4199" w:rsidRDefault="003A18BF" w:rsidP="003A18BF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2914A215" w14:textId="62393C15" w:rsidR="00E56BEF" w:rsidRPr="006F4199" w:rsidRDefault="009F00D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  <w:r w:rsidRPr="006F4199">
        <w:rPr>
          <w:rFonts w:ascii="Verdana" w:hAnsi="Verdana" w:cs="Arial"/>
          <w:bCs/>
          <w:sz w:val="18"/>
          <w:szCs w:val="18"/>
          <w:lang w:val="es-ES_tradnl"/>
        </w:rPr>
        <w:t xml:space="preserve">Sin perjuicio de lo anterior y para la </w:t>
      </w:r>
      <w:r w:rsidR="00E56BEF" w:rsidRPr="006F4199">
        <w:rPr>
          <w:rFonts w:ascii="Verdana" w:hAnsi="Verdana" w:cs="Arial"/>
          <w:bCs/>
          <w:sz w:val="18"/>
          <w:szCs w:val="18"/>
          <w:lang w:val="es-ES_tradnl"/>
        </w:rPr>
        <w:t>firma</w:t>
      </w:r>
      <w:r w:rsidRPr="006F4199">
        <w:rPr>
          <w:rFonts w:ascii="Verdana" w:hAnsi="Verdana" w:cs="Arial"/>
          <w:bCs/>
          <w:sz w:val="18"/>
          <w:szCs w:val="18"/>
          <w:lang w:val="es-ES_tradnl"/>
        </w:rPr>
        <w:t xml:space="preserve"> del convenio</w:t>
      </w:r>
      <w:r w:rsidR="00E56BEF" w:rsidRPr="006F4199">
        <w:rPr>
          <w:rFonts w:ascii="Verdana" w:hAnsi="Verdana" w:cs="Arial"/>
          <w:bCs/>
          <w:sz w:val="18"/>
          <w:szCs w:val="18"/>
          <w:lang w:val="es-ES_tradnl"/>
        </w:rPr>
        <w:t xml:space="preserve">, </w:t>
      </w:r>
      <w:r w:rsidR="001438EA">
        <w:rPr>
          <w:rFonts w:ascii="Verdana" w:hAnsi="Verdana" w:cs="Arial"/>
          <w:bCs/>
          <w:sz w:val="18"/>
          <w:szCs w:val="18"/>
          <w:lang w:val="es-ES_tradnl"/>
        </w:rPr>
        <w:t xml:space="preserve">se solicitará </w:t>
      </w:r>
      <w:r w:rsidR="00E56BEF" w:rsidRPr="006F4199">
        <w:rPr>
          <w:rFonts w:ascii="Verdana" w:hAnsi="Verdana" w:cs="Arial"/>
          <w:bCs/>
          <w:sz w:val="18"/>
          <w:szCs w:val="18"/>
          <w:lang w:val="es-ES_tradnl"/>
        </w:rPr>
        <w:t>un documento donde se acredite que se contará con dicho inmueble al momento de inicio del convenio, sea contrato de arriendo, comodato, destinación u otra forma de garantizar que se contará con dicho inmueble.</w:t>
      </w:r>
    </w:p>
    <w:p w14:paraId="148F9748" w14:textId="77777777" w:rsidR="00E56BEF" w:rsidRDefault="00E56BEF" w:rsidP="006F4199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Verdana" w:hAnsi="Verdana" w:cs="Arial"/>
          <w:bCs/>
          <w:sz w:val="18"/>
          <w:szCs w:val="18"/>
          <w:highlight w:val="yellow"/>
          <w:lang w:val="es-ES_tradnl"/>
        </w:rPr>
      </w:pPr>
    </w:p>
    <w:p w14:paraId="17878BA5" w14:textId="77777777" w:rsidR="00793B65" w:rsidRDefault="00793B65" w:rsidP="006F4199">
      <w:pPr>
        <w:rPr>
          <w:lang w:val="es-ES_tradnl"/>
        </w:rPr>
      </w:pPr>
    </w:p>
    <w:p w14:paraId="1BC37C05" w14:textId="77777777" w:rsidR="00AA7717" w:rsidRPr="006C71D4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C71D4">
        <w:rPr>
          <w:rFonts w:ascii="Verdana" w:hAnsi="Verdana" w:cs="Arial"/>
          <w:sz w:val="18"/>
          <w:szCs w:val="18"/>
        </w:rPr>
        <w:t xml:space="preserve">Esta </w:t>
      </w:r>
      <w:r w:rsidR="0049181D" w:rsidRPr="006C71D4">
        <w:rPr>
          <w:rFonts w:ascii="Verdana" w:hAnsi="Verdana" w:cs="Arial"/>
          <w:sz w:val="18"/>
          <w:szCs w:val="18"/>
        </w:rPr>
        <w:t xml:space="preserve">carta de compromiso </w:t>
      </w:r>
      <w:r w:rsidR="001E4CC5" w:rsidRPr="006C71D4">
        <w:rPr>
          <w:rFonts w:ascii="Verdana" w:hAnsi="Verdana" w:cs="Arial"/>
          <w:sz w:val="18"/>
          <w:szCs w:val="18"/>
        </w:rPr>
        <w:t>se efectúa</w:t>
      </w:r>
      <w:r w:rsidRPr="006C71D4">
        <w:rPr>
          <w:rFonts w:ascii="Verdana" w:hAnsi="Verdana" w:cs="Arial"/>
          <w:sz w:val="18"/>
          <w:szCs w:val="18"/>
        </w:rPr>
        <w:t xml:space="preserve"> para ser presentada ante el Servicio Nacional de Menores.</w:t>
      </w:r>
    </w:p>
    <w:p w14:paraId="35798C8E" w14:textId="77777777"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311FB08" w14:textId="77777777"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3D81469" w14:textId="77777777" w:rsidR="00027BBB" w:rsidRPr="006C71D4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93C3F5" w14:textId="77777777" w:rsidR="00A17F05" w:rsidRPr="006C71D4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6D1503D" w14:textId="77777777" w:rsidR="00B87827" w:rsidRPr="006C71D4" w:rsidRDefault="00A17F05" w:rsidP="00027BBB">
      <w:pPr>
        <w:jc w:val="center"/>
        <w:rPr>
          <w:rFonts w:ascii="Verdana" w:hAnsi="Verdana" w:cs="Arial"/>
          <w:b/>
          <w:sz w:val="18"/>
          <w:szCs w:val="18"/>
        </w:rPr>
      </w:pPr>
      <w:r w:rsidRPr="006C71D4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370023E1" w14:textId="77777777"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14:paraId="1B6D41E9" w14:textId="77777777"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14:paraId="498652F2" w14:textId="77777777" w:rsidR="0049181D" w:rsidRPr="006C71D4" w:rsidRDefault="0049181D" w:rsidP="00027BBB">
      <w:pPr>
        <w:jc w:val="center"/>
        <w:rPr>
          <w:rFonts w:ascii="Verdana" w:hAnsi="Verdana" w:cs="Arial"/>
          <w:b/>
          <w:sz w:val="18"/>
          <w:szCs w:val="18"/>
        </w:rPr>
      </w:pPr>
    </w:p>
    <w:p w14:paraId="4128FCCF" w14:textId="77777777" w:rsidR="0049181D" w:rsidRPr="006C71D4" w:rsidRDefault="0049181D" w:rsidP="0049181D">
      <w:pPr>
        <w:tabs>
          <w:tab w:val="left" w:pos="284"/>
        </w:tabs>
        <w:ind w:left="284"/>
        <w:rPr>
          <w:rFonts w:ascii="Verdana" w:hAnsi="Verdana" w:cs="Times New Roman"/>
          <w:b/>
          <w:sz w:val="18"/>
          <w:szCs w:val="18"/>
          <w:lang w:val="es-ES_tradnl" w:eastAsia="es-CL"/>
        </w:rPr>
      </w:pPr>
      <w:r w:rsidRPr="006C71D4">
        <w:rPr>
          <w:rFonts w:ascii="Verdana" w:hAnsi="Verdana" w:cs="Times New Roman"/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553BAF" wp14:editId="3FDF9359">
                <wp:simplePos x="0" y="0"/>
                <wp:positionH relativeFrom="column">
                  <wp:posOffset>17145</wp:posOffset>
                </wp:positionH>
                <wp:positionV relativeFrom="paragraph">
                  <wp:posOffset>291465</wp:posOffset>
                </wp:positionV>
                <wp:extent cx="576072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EC9F5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95pt" to="454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qTGAIAADI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" o:allowincell="f"/>
            </w:pict>
          </mc:Fallback>
        </mc:AlternateContent>
      </w:r>
      <w:r w:rsidRPr="006C71D4">
        <w:rPr>
          <w:rFonts w:ascii="Verdana" w:hAnsi="Verdana" w:cs="Times New Roman"/>
          <w:b/>
          <w:sz w:val="18"/>
          <w:szCs w:val="18"/>
          <w:lang w:val="es-ES_tradnl" w:eastAsia="es-CL"/>
        </w:rPr>
        <w:t>NOTA: La firma debe ser autorizada ante notario.</w:t>
      </w:r>
    </w:p>
    <w:p w14:paraId="5C776471" w14:textId="77777777" w:rsidR="0049181D" w:rsidRPr="006C71D4" w:rsidRDefault="0049181D" w:rsidP="00027BBB">
      <w:pPr>
        <w:jc w:val="center"/>
        <w:rPr>
          <w:rFonts w:ascii="Verdana" w:hAnsi="Verdana" w:cs="Arial"/>
          <w:sz w:val="18"/>
          <w:szCs w:val="18"/>
          <w:lang w:val="es-ES_tradnl"/>
        </w:rPr>
      </w:pPr>
    </w:p>
    <w:sectPr w:rsidR="0049181D" w:rsidRPr="006C71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97264" w14:textId="77777777" w:rsidR="00613170" w:rsidRDefault="00613170" w:rsidP="00A17F05">
      <w:r>
        <w:separator/>
      </w:r>
    </w:p>
  </w:endnote>
  <w:endnote w:type="continuationSeparator" w:id="0">
    <w:p w14:paraId="21E4DA6E" w14:textId="77777777" w:rsidR="00613170" w:rsidRDefault="00613170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794D3" w14:textId="77777777" w:rsidR="00613170" w:rsidRDefault="00613170" w:rsidP="00A17F05">
      <w:r>
        <w:separator/>
      </w:r>
    </w:p>
  </w:footnote>
  <w:footnote w:type="continuationSeparator" w:id="0">
    <w:p w14:paraId="21F76FEE" w14:textId="77777777" w:rsidR="00613170" w:rsidRDefault="00613170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7A62" w14:textId="77777777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7D6C1856">
          <wp:extent cx="1291590" cy="695472"/>
          <wp:effectExtent l="0" t="0" r="3810" b="9525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643" cy="704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511FB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B2319"/>
    <w:rsid w:val="004B3B41"/>
    <w:rsid w:val="004D5AC7"/>
    <w:rsid w:val="00553752"/>
    <w:rsid w:val="00581B86"/>
    <w:rsid w:val="00592213"/>
    <w:rsid w:val="005C42F0"/>
    <w:rsid w:val="005D4E39"/>
    <w:rsid w:val="005F5817"/>
    <w:rsid w:val="00613170"/>
    <w:rsid w:val="00622DE0"/>
    <w:rsid w:val="006331AA"/>
    <w:rsid w:val="006825D8"/>
    <w:rsid w:val="006C71D4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179FD"/>
    <w:rsid w:val="00823742"/>
    <w:rsid w:val="00844D24"/>
    <w:rsid w:val="00853F9F"/>
    <w:rsid w:val="008B71BF"/>
    <w:rsid w:val="008F0647"/>
    <w:rsid w:val="00901214"/>
    <w:rsid w:val="009012C3"/>
    <w:rsid w:val="00951FB0"/>
    <w:rsid w:val="00992546"/>
    <w:rsid w:val="00995255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B7E1D"/>
    <w:rsid w:val="00C02C52"/>
    <w:rsid w:val="00CA42CA"/>
    <w:rsid w:val="00CF2D1B"/>
    <w:rsid w:val="00D07F57"/>
    <w:rsid w:val="00D27D7F"/>
    <w:rsid w:val="00DB26C1"/>
    <w:rsid w:val="00DB2FC9"/>
    <w:rsid w:val="00E026DE"/>
    <w:rsid w:val="00E56BEF"/>
    <w:rsid w:val="00E91A58"/>
    <w:rsid w:val="00E97142"/>
    <w:rsid w:val="00ED7955"/>
    <w:rsid w:val="00F11652"/>
    <w:rsid w:val="00F17BA2"/>
    <w:rsid w:val="00F20E3C"/>
    <w:rsid w:val="00FB4758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Cardenas Golsio, Claudia</cp:lastModifiedBy>
  <cp:revision>2</cp:revision>
  <cp:lastPrinted>2019-10-04T14:36:00Z</cp:lastPrinted>
  <dcterms:created xsi:type="dcterms:W3CDTF">2019-10-11T15:08:00Z</dcterms:created>
  <dcterms:modified xsi:type="dcterms:W3CDTF">2019-10-11T15:08:00Z</dcterms:modified>
</cp:coreProperties>
</file>