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A5CCC" w14:textId="77777777" w:rsidR="00164D33" w:rsidRPr="0023318B" w:rsidRDefault="00164D33" w:rsidP="00164D33">
      <w:pPr>
        <w:jc w:val="center"/>
        <w:rPr>
          <w:rFonts w:ascii="Verdana" w:hAnsi="Verdana"/>
          <w:b/>
          <w:sz w:val="20"/>
          <w:szCs w:val="18"/>
          <w:u w:val="single"/>
          <w:lang w:val="es-ES_tradnl"/>
        </w:rPr>
      </w:pPr>
      <w:bookmarkStart w:id="0" w:name="_GoBack"/>
      <w:bookmarkEnd w:id="0"/>
      <w:r w:rsidRPr="0023318B">
        <w:rPr>
          <w:rFonts w:ascii="Verdana" w:hAnsi="Verdana"/>
          <w:b/>
          <w:sz w:val="20"/>
          <w:szCs w:val="18"/>
          <w:u w:val="single"/>
          <w:lang w:val="es-ES_tradnl"/>
        </w:rPr>
        <w:t>RESIDENCIAS DE PROTECCIÓN PARA MAYORES (REM) CON PROGRAMA DE PROTECCIÓN ESPECIALIZADOS DE INTERVENCIÓN RESIDENCIAL (PER)</w:t>
      </w: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9A0B63">
        <w:trPr>
          <w:trHeight w:val="550"/>
        </w:trPr>
        <w:tc>
          <w:tcPr>
            <w:tcW w:w="8984" w:type="dxa"/>
            <w:gridSpan w:val="8"/>
            <w:tcMar>
              <w:top w:w="0" w:type="dxa"/>
              <w:left w:w="70" w:type="dxa"/>
              <w:bottom w:w="0" w:type="dxa"/>
              <w:right w:w="70" w:type="dxa"/>
            </w:tcMar>
          </w:tcPr>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6014BF14" w14:textId="77777777" w:rsidR="007F34E0" w:rsidRDefault="007F34E0" w:rsidP="009A0B63">
            <w:pPr>
              <w:pStyle w:val="Ttulo4"/>
              <w:jc w:val="left"/>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680D7AFB" w14:textId="03ACA88A"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65D8206" w14:textId="7FFC7260" w:rsidR="007F34E0" w:rsidRPr="009A0B63" w:rsidRDefault="007F34E0" w:rsidP="006D2AA6">
            <w:pPr>
              <w:rPr>
                <w:rFonts w:ascii="Verdana" w:hAnsi="Verdana" w:cs="Arial"/>
                <w:sz w:val="20"/>
                <w:szCs w:val="20"/>
              </w:rPr>
            </w:pPr>
            <w:r w:rsidRPr="00C32634">
              <w:rPr>
                <w:rFonts w:ascii="Verdana" w:hAnsi="Verdana" w:cs="Arial"/>
                <w:b/>
                <w:bCs/>
                <w:sz w:val="20"/>
                <w:szCs w:val="20"/>
              </w:rPr>
              <w:t> </w:t>
            </w: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0247521" w14:textId="478FE049" w:rsidR="007F34E0" w:rsidRPr="00C32634" w:rsidRDefault="007F34E0" w:rsidP="009A0B63">
            <w:pPr>
              <w:rPr>
                <w:rFonts w:ascii="Verdana" w:hAnsi="Verdana" w:cs="Arial"/>
                <w:sz w:val="20"/>
                <w:szCs w:val="20"/>
              </w:rPr>
            </w:pP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9A0B63">
        <w:trPr>
          <w:cantSplit/>
          <w:trHeight w:val="209"/>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34B516C6" w:rsidR="009A0B63" w:rsidRPr="00C32634" w:rsidRDefault="009A0B63"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66DEFA47" w14:textId="60065B23" w:rsidR="007F34E0" w:rsidRPr="00AD2CB0" w:rsidRDefault="007F34E0" w:rsidP="006D2AA6">
            <w:pPr>
              <w:rPr>
                <w:rFonts w:ascii="Verdana" w:hAnsi="Verdana" w:cs="Arial"/>
                <w:sz w:val="20"/>
                <w:szCs w:val="20"/>
              </w:rPr>
            </w:pPr>
            <w:r w:rsidRPr="00C32634">
              <w:rPr>
                <w:rFonts w:ascii="Verdana" w:hAnsi="Verdana" w:cs="Arial"/>
                <w:b/>
                <w:bCs/>
                <w:sz w:val="20"/>
                <w:szCs w:val="20"/>
              </w:rPr>
              <w:t> </w:t>
            </w:r>
          </w:p>
        </w:tc>
      </w:tr>
    </w:tbl>
    <w:p w14:paraId="5621C5AF" w14:textId="39629B28" w:rsidR="00AD2CB0" w:rsidRDefault="00AD2CB0">
      <w:pPr>
        <w:rPr>
          <w:rFonts w:ascii="Verdana" w:eastAsia="Times New Roman" w:hAnsi="Verdana" w:cs="Arial"/>
          <w:b/>
          <w:bCs/>
          <w:sz w:val="20"/>
          <w:szCs w:val="20"/>
          <w:lang w:val="es-ES" w:eastAsia="es-ES"/>
        </w:rPr>
      </w:pPr>
    </w:p>
    <w:p w14:paraId="16E70D4C" w14:textId="38F5E631" w:rsidR="009A0B63" w:rsidRDefault="009A0B63">
      <w:pPr>
        <w:rPr>
          <w:rFonts w:ascii="Verdana" w:eastAsia="Times New Roman" w:hAnsi="Verdana" w:cs="Arial"/>
          <w:b/>
          <w:bCs/>
          <w:sz w:val="20"/>
          <w:szCs w:val="20"/>
          <w:lang w:val="es-ES" w:eastAsia="es-ES"/>
        </w:rPr>
      </w:pPr>
    </w:p>
    <w:p w14:paraId="4C8CA783" w14:textId="74B522E5" w:rsidR="009A0B63" w:rsidRDefault="009A0B63">
      <w:pPr>
        <w:rPr>
          <w:rFonts w:ascii="Verdana" w:eastAsia="Times New Roman" w:hAnsi="Verdana" w:cs="Arial"/>
          <w:b/>
          <w:bCs/>
          <w:sz w:val="20"/>
          <w:szCs w:val="20"/>
          <w:lang w:val="es-ES" w:eastAsia="es-ES"/>
        </w:rPr>
      </w:pPr>
      <w:r w:rsidRPr="00AD2CB0">
        <w:rPr>
          <w:rFonts w:ascii="Verdana" w:hAnsi="Verdana"/>
          <w:noProof/>
          <w:sz w:val="20"/>
          <w:szCs w:val="20"/>
          <w:lang w:eastAsia="es-CL"/>
        </w:rPr>
        <mc:AlternateContent>
          <mc:Choice Requires="wps">
            <w:drawing>
              <wp:anchor distT="45720" distB="45720" distL="114300" distR="114300" simplePos="0" relativeHeight="251659264" behindDoc="0" locked="0" layoutInCell="1" allowOverlap="1" wp14:anchorId="6408AD6A" wp14:editId="3BF1B006">
                <wp:simplePos x="0" y="0"/>
                <wp:positionH relativeFrom="margin">
                  <wp:posOffset>0</wp:posOffset>
                </wp:positionH>
                <wp:positionV relativeFrom="paragraph">
                  <wp:posOffset>323215</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11CA64BE" w14:textId="77777777" w:rsidR="009A0B63" w:rsidRPr="00AD2CB0" w:rsidRDefault="009A0B63" w:rsidP="009A0B63">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1C8796BF" w14:textId="77777777" w:rsidR="009A0B63"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18AEDDCA" w14:textId="77777777" w:rsidR="009A0B63" w:rsidRPr="00AD2CB0" w:rsidRDefault="009A0B63" w:rsidP="009A0B63">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77F59A7" w14:textId="77777777" w:rsidR="009A0B63" w:rsidRPr="00AD2CB0"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3B9F0D89" w14:textId="77777777" w:rsidR="009A0B63" w:rsidRPr="00AD2CB0"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5FD702E4" w14:textId="77777777" w:rsidR="009A0B63" w:rsidRPr="00AD2CB0"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5696DD50" w14:textId="77777777" w:rsidR="009A0B63" w:rsidRPr="00C37C89" w:rsidRDefault="009A0B63" w:rsidP="009A0B63">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408AD6A" id="_x0000_t202" coordsize="21600,21600" o:spt="202" path="m,l,21600r21600,l21600,xe">
                <v:stroke joinstyle="miter"/>
                <v:path gradientshapeok="t" o:connecttype="rect"/>
              </v:shapetype>
              <v:shape id="Cuadro de texto 2" o:spid="_x0000_s1026" type="#_x0000_t202" style="position:absolute;margin-left:0;margin-top:25.45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" fillcolor="white [3201]" strokecolor="#ed7d31 [3205]" strokeweight="2.25pt">
                <v:textbox style="mso-fit-shape-to-text:t">
                  <w:txbxContent>
                    <w:p w14:paraId="11CA64BE" w14:textId="77777777" w:rsidR="009A0B63" w:rsidRPr="00AD2CB0" w:rsidRDefault="009A0B63" w:rsidP="009A0B63">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1C8796BF" w14:textId="77777777" w:rsidR="009A0B63"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18AEDDCA" w14:textId="77777777" w:rsidR="009A0B63" w:rsidRPr="00AD2CB0" w:rsidRDefault="009A0B63" w:rsidP="009A0B63">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77F59A7" w14:textId="77777777" w:rsidR="009A0B63" w:rsidRPr="00AD2CB0"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3B9F0D89" w14:textId="77777777" w:rsidR="009A0B63" w:rsidRPr="00AD2CB0"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5FD702E4" w14:textId="77777777" w:rsidR="009A0B63" w:rsidRPr="00AD2CB0" w:rsidRDefault="009A0B63" w:rsidP="009A0B63">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5696DD50" w14:textId="77777777" w:rsidR="009A0B63" w:rsidRPr="00C37C89" w:rsidRDefault="009A0B63" w:rsidP="009A0B63">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549DE7D8" w14:textId="77777777" w:rsidR="009A0B63" w:rsidRDefault="009A0B63">
      <w:pPr>
        <w:rPr>
          <w:rFonts w:ascii="Verdana" w:eastAsia="Times New Roman" w:hAnsi="Verdana" w:cs="Arial"/>
          <w:b/>
          <w:bCs/>
          <w:sz w:val="20"/>
          <w:szCs w:val="20"/>
          <w:lang w:val="es-ES" w:eastAsia="es-ES"/>
        </w:rPr>
      </w:pPr>
    </w:p>
    <w:p w14:paraId="31B982D6" w14:textId="77777777" w:rsidR="009A0B63" w:rsidRDefault="009A0B63" w:rsidP="007F34E0">
      <w:pPr>
        <w:pStyle w:val="ttulo2personal"/>
        <w:keepNext w:val="0"/>
        <w:rPr>
          <w:rFonts w:ascii="Verdana" w:hAnsi="Verdana"/>
          <w:sz w:val="20"/>
          <w:szCs w:val="20"/>
        </w:rPr>
      </w:pPr>
    </w:p>
    <w:p w14:paraId="2028F722" w14:textId="77777777" w:rsidR="009A0B63" w:rsidRDefault="009A0B63">
      <w:pPr>
        <w:rPr>
          <w:rFonts w:ascii="Verdana" w:eastAsia="Times New Roman" w:hAnsi="Verdana" w:cs="Arial"/>
          <w:b/>
          <w:bCs/>
          <w:sz w:val="20"/>
          <w:szCs w:val="20"/>
          <w:lang w:val="es-ES" w:eastAsia="es-ES"/>
        </w:rPr>
      </w:pPr>
      <w:r>
        <w:rPr>
          <w:rFonts w:ascii="Verdana" w:hAnsi="Verdana"/>
          <w:sz w:val="20"/>
          <w:szCs w:val="20"/>
        </w:rPr>
        <w:br w:type="page"/>
      </w:r>
    </w:p>
    <w:p w14:paraId="37316B96" w14:textId="34DD12DA"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17D92F9"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nivel de escolaridad, presencia de consumo de drogas, estructura familiar, u otras en caso de ser pertinentes. En la</w:t>
      </w:r>
      <w:r w:rsidR="00603755">
        <w:rPr>
          <w:rFonts w:ascii="Verdana" w:eastAsia="Times New Roman" w:hAnsi="Verdana" w:cs="Arial"/>
          <w:color w:val="000000" w:themeColor="text1"/>
          <w:sz w:val="20"/>
          <w:szCs w:val="20"/>
          <w:lang w:val="es-ES" w:eastAsia="es-ES"/>
        </w:rPr>
        <w:t xml:space="preserve"> </w:t>
      </w:r>
      <w:r w:rsidR="00C37C89">
        <w:rPr>
          <w:rFonts w:ascii="Verdana" w:eastAsia="Times New Roman" w:hAnsi="Verdana" w:cs="Arial"/>
          <w:color w:val="000000" w:themeColor="text1"/>
          <w:sz w:val="20"/>
          <w:szCs w:val="20"/>
          <w:lang w:val="es-ES" w:eastAsia="es-ES"/>
        </w:rPr>
        <w:t>caracterización de los sujetos de atención</w:t>
      </w:r>
      <w:r w:rsidR="001C32CD" w:rsidRPr="001C32CD">
        <w:rPr>
          <w:rFonts w:ascii="Verdana" w:eastAsia="Times New Roman" w:hAnsi="Verdana" w:cs="Arial"/>
          <w:color w:val="000000" w:themeColor="text1"/>
          <w:sz w:val="20"/>
          <w:szCs w:val="20"/>
          <w:lang w:val="es-ES" w:eastAsia="es-ES"/>
        </w:rPr>
        <w:t xml:space="preserve">, se debe </w:t>
      </w:r>
      <w:r w:rsidR="00C37C89">
        <w:rPr>
          <w:rFonts w:ascii="Verdana" w:eastAsia="Times New Roman" w:hAnsi="Verdana" w:cs="Arial"/>
          <w:color w:val="000000" w:themeColor="text1"/>
          <w:sz w:val="20"/>
          <w:szCs w:val="20"/>
          <w:lang w:val="es-ES" w:eastAsia="es-ES"/>
        </w:rPr>
        <w:t>considerar el documento de E</w:t>
      </w:r>
      <w:r w:rsidR="001C32CD" w:rsidRPr="001C32CD">
        <w:rPr>
          <w:rFonts w:ascii="Verdana" w:eastAsia="Times New Roman" w:hAnsi="Verdana" w:cs="Arial"/>
          <w:color w:val="000000" w:themeColor="text1"/>
          <w:sz w:val="20"/>
          <w:szCs w:val="20"/>
          <w:lang w:val="es-ES" w:eastAsia="es-ES"/>
        </w:rPr>
        <w:t xml:space="preserve">nfoques </w:t>
      </w:r>
      <w:r w:rsidR="00C37C89">
        <w:rPr>
          <w:rFonts w:ascii="Verdana" w:eastAsia="Times New Roman" w:hAnsi="Verdana" w:cs="Arial"/>
          <w:color w:val="000000" w:themeColor="text1"/>
          <w:sz w:val="20"/>
          <w:szCs w:val="20"/>
          <w:lang w:val="es-ES" w:eastAsia="es-ES"/>
        </w:rPr>
        <w:t>T</w:t>
      </w:r>
      <w:r w:rsidR="001C32CD" w:rsidRPr="001C32CD">
        <w:rPr>
          <w:rFonts w:ascii="Verdana" w:eastAsia="Times New Roman" w:hAnsi="Verdana" w:cs="Arial"/>
          <w:color w:val="000000" w:themeColor="text1"/>
          <w:sz w:val="20"/>
          <w:szCs w:val="20"/>
          <w:lang w:val="es-ES" w:eastAsia="es-ES"/>
        </w:rPr>
        <w:t xml:space="preserve">ransversales </w:t>
      </w:r>
      <w:r w:rsidR="00C37C89">
        <w:rPr>
          <w:rFonts w:ascii="Verdana" w:eastAsia="Times New Roman" w:hAnsi="Verdana" w:cs="Arial"/>
          <w:color w:val="000000" w:themeColor="text1"/>
          <w:sz w:val="20"/>
          <w:szCs w:val="20"/>
          <w:lang w:val="es-ES" w:eastAsia="es-ES"/>
        </w:rPr>
        <w:t>adjuntos en los documentos anexos de este concurso</w:t>
      </w:r>
      <w:r w:rsidR="001C32CD" w:rsidRPr="001C32CD">
        <w:rPr>
          <w:rFonts w:ascii="Verdana" w:eastAsia="Times New Roman" w:hAnsi="Verdana" w:cs="Arial"/>
          <w:color w:val="000000" w:themeColor="text1"/>
          <w:sz w:val="20"/>
          <w:szCs w:val="20"/>
          <w:lang w:val="es-ES" w:eastAsia="es-ES"/>
        </w:rPr>
        <w:t xml:space="preserve">.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3E5AC99" w14:textId="77777777" w:rsidR="007F34E0" w:rsidRDefault="00F41198" w:rsidP="006D2AA6">
            <w:pPr>
              <w:pStyle w:val="Textoindependiente2"/>
              <w:suppressLineNumbers/>
              <w:jc w:val="both"/>
              <w:rPr>
                <w:rFonts w:ascii="Verdana" w:eastAsiaTheme="minorHAnsi" w:hAnsi="Verdana" w:cstheme="minorBidi"/>
                <w:b w:val="0"/>
                <w:sz w:val="20"/>
                <w:szCs w:val="20"/>
                <w:lang w:eastAsia="en-US"/>
              </w:rPr>
            </w:pPr>
            <w:r w:rsidRPr="00F41198">
              <w:rPr>
                <w:rFonts w:ascii="Verdana" w:eastAsiaTheme="minorHAnsi" w:hAnsi="Verdana" w:cstheme="minorBidi"/>
                <w:b w:val="0"/>
                <w:sz w:val="20"/>
                <w:szCs w:val="20"/>
                <w:lang w:eastAsia="en-US"/>
              </w:rPr>
              <w:t>Contribuir a la restitución de derechos de niños, niñas y adolescentes gravemente vulnerados, mediante una intervención residencial transitoria, desarrollada bajo estándares mínimos de calidad</w:t>
            </w:r>
          </w:p>
          <w:p w14:paraId="3B89A65A" w14:textId="190A86E5" w:rsidR="00F41198" w:rsidRPr="009751DF" w:rsidRDefault="00F41198"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5A481874"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Asegurar calidad de vida para la satisfacción de las necesidades básicas y bienestar integral de los niños, niñas y adolescentes en la residencia. </w:t>
            </w:r>
          </w:p>
          <w:p w14:paraId="1ADEFBED" w14:textId="77777777" w:rsidR="00F41198" w:rsidRPr="00F41198" w:rsidRDefault="00F41198" w:rsidP="00F41198">
            <w:pPr>
              <w:spacing w:after="0" w:line="276" w:lineRule="auto"/>
              <w:ind w:left="720"/>
              <w:jc w:val="both"/>
              <w:rPr>
                <w:rFonts w:ascii="Verdana" w:hAnsi="Verdana"/>
                <w:sz w:val="20"/>
                <w:szCs w:val="20"/>
              </w:rPr>
            </w:pPr>
          </w:p>
          <w:p w14:paraId="77736825"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216F445C" w14:textId="77777777" w:rsidR="00F41198" w:rsidRPr="00F41198" w:rsidRDefault="00F41198" w:rsidP="00F41198">
            <w:pPr>
              <w:spacing w:after="0" w:line="276" w:lineRule="auto"/>
              <w:ind w:left="720"/>
              <w:jc w:val="both"/>
              <w:rPr>
                <w:rFonts w:ascii="Verdana" w:hAnsi="Verdana"/>
                <w:sz w:val="20"/>
                <w:szCs w:val="20"/>
              </w:rPr>
            </w:pPr>
          </w:p>
          <w:p w14:paraId="449E4D12" w14:textId="2DD8FF2D"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w:t>
            </w:r>
            <w:r>
              <w:rPr>
                <w:rFonts w:ascii="Verdana" w:hAnsi="Verdana"/>
                <w:sz w:val="20"/>
                <w:szCs w:val="20"/>
              </w:rPr>
              <w:t xml:space="preserve"> un contexto familiar protector</w:t>
            </w:r>
            <w:r w:rsidRPr="00F41198">
              <w:rPr>
                <w:rFonts w:ascii="Verdana" w:hAnsi="Verdana"/>
                <w:sz w:val="20"/>
                <w:szCs w:val="20"/>
              </w:rPr>
              <w:t xml:space="preserve">. </w:t>
            </w:r>
          </w:p>
          <w:p w14:paraId="07FF889B" w14:textId="77777777" w:rsidR="00F41198" w:rsidRPr="00F41198" w:rsidRDefault="00F41198" w:rsidP="00F41198">
            <w:pPr>
              <w:spacing w:after="0" w:line="276" w:lineRule="auto"/>
              <w:ind w:left="720"/>
              <w:jc w:val="both"/>
              <w:rPr>
                <w:rFonts w:ascii="Verdana" w:hAnsi="Verdana"/>
                <w:sz w:val="20"/>
                <w:szCs w:val="20"/>
              </w:rPr>
            </w:pPr>
          </w:p>
          <w:p w14:paraId="5EFA1E2C" w14:textId="77777777" w:rsidR="007F34E0" w:rsidRDefault="00F41198" w:rsidP="00F41198">
            <w:pPr>
              <w:pStyle w:val="Textoindependiente2"/>
              <w:numPr>
                <w:ilvl w:val="0"/>
                <w:numId w:val="4"/>
              </w:numPr>
              <w:suppressLineNumbers/>
              <w:jc w:val="both"/>
              <w:rPr>
                <w:rFonts w:ascii="Verdana" w:eastAsiaTheme="minorHAnsi" w:hAnsi="Verdana" w:cstheme="minorBidi"/>
                <w:b w:val="0"/>
                <w:bCs w:val="0"/>
                <w:sz w:val="20"/>
                <w:szCs w:val="20"/>
                <w:lang w:val="es-CL" w:eastAsia="en-US"/>
              </w:rPr>
            </w:pPr>
            <w:r w:rsidRPr="00F41198">
              <w:rPr>
                <w:rFonts w:ascii="Verdana" w:eastAsiaTheme="minorHAnsi" w:hAnsi="Verdana" w:cstheme="minorBidi"/>
                <w:b w:val="0"/>
                <w:bCs w:val="0"/>
                <w:sz w:val="20"/>
                <w:szCs w:val="20"/>
                <w:lang w:val="es-CL" w:eastAsia="en-US"/>
              </w:rPr>
              <w:t xml:space="preserve">Preparar para la vida independiente a adolescentes y jóvenes  sin posibilidad de reinserción familiar.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D354B4">
          <w:headerReference w:type="default" r:id="rId11"/>
          <w:footerReference w:type="even" r:id="rId12"/>
          <w:footerReference w:type="default" r:id="rId13"/>
          <w:headerReference w:type="first" r:id="rId14"/>
          <w:pgSz w:w="12242" w:h="18722" w:code="14"/>
          <w:pgMar w:top="177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58BB585" w14:textId="77777777" w:rsidTr="00CE14D2">
        <w:trPr>
          <w:trHeight w:val="412"/>
        </w:trPr>
        <w:tc>
          <w:tcPr>
            <w:tcW w:w="4064" w:type="dxa"/>
            <w:shd w:val="clear" w:color="auto" w:fill="auto"/>
          </w:tcPr>
          <w:p w14:paraId="359F1579"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330789C4"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433CF0A1"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13E834D2"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4E3F1815"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C52D72" w14:paraId="0EB5FC03" w14:textId="77777777" w:rsidTr="00D354B4">
        <w:trPr>
          <w:trHeight w:val="1791"/>
        </w:trPr>
        <w:tc>
          <w:tcPr>
            <w:tcW w:w="4064" w:type="dxa"/>
            <w:tcBorders>
              <w:top w:val="nil"/>
              <w:bottom w:val="nil"/>
            </w:tcBorders>
            <w:shd w:val="clear" w:color="auto" w:fill="auto"/>
          </w:tcPr>
          <w:p w14:paraId="3BBF8BA1" w14:textId="77777777" w:rsidR="00F41198" w:rsidRPr="00C52D72" w:rsidRDefault="00F41198" w:rsidP="00CE14D2">
            <w:pPr>
              <w:pStyle w:val="TableParagraph"/>
              <w:spacing w:before="38"/>
              <w:ind w:left="107" w:right="96"/>
              <w:jc w:val="both"/>
              <w:rPr>
                <w:rFonts w:ascii="Verdana" w:hAnsi="Verdana"/>
                <w:sz w:val="20"/>
                <w:szCs w:val="20"/>
              </w:rPr>
            </w:pPr>
            <w:r w:rsidRPr="00C52D72">
              <w:rPr>
                <w:rFonts w:ascii="Verdana" w:hAnsi="Verdana"/>
                <w:sz w:val="20"/>
                <w:szCs w:val="20"/>
              </w:rPr>
              <w:t>Contribuir a la restitución de derechos de niños, niñas y adolescentes gravemente vulnerados, mediante una intervención residencial transitoria, desarrollada bajo estándares mínimos de calidad.</w:t>
            </w:r>
          </w:p>
        </w:tc>
        <w:tc>
          <w:tcPr>
            <w:tcW w:w="3701" w:type="dxa"/>
            <w:tcBorders>
              <w:top w:val="nil"/>
            </w:tcBorders>
            <w:shd w:val="clear" w:color="auto" w:fill="auto"/>
          </w:tcPr>
          <w:p w14:paraId="3E5C70F0"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7B656BAB"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tcBorders>
              <w:top w:val="nil"/>
            </w:tcBorders>
            <w:shd w:val="clear" w:color="auto" w:fill="auto"/>
          </w:tcPr>
          <w:p w14:paraId="7CE08012" w14:textId="77777777" w:rsidR="00F41198" w:rsidRPr="00C52D72" w:rsidRDefault="00F41198" w:rsidP="00CE14D2">
            <w:pPr>
              <w:pStyle w:val="TableParagraph"/>
              <w:spacing w:before="38"/>
              <w:ind w:left="105" w:right="95"/>
              <w:jc w:val="both"/>
              <w:rPr>
                <w:rFonts w:ascii="Verdana" w:hAnsi="Verdana"/>
                <w:sz w:val="20"/>
                <w:szCs w:val="20"/>
              </w:rPr>
            </w:pPr>
            <w:r w:rsidRPr="00C52D72">
              <w:rPr>
                <w:rFonts w:ascii="Verdana" w:hAnsi="Verdana"/>
                <w:sz w:val="20"/>
                <w:szCs w:val="20"/>
              </w:rPr>
              <w:t>(Nº de niños, niñas y adolescentes egresados en el período t por cumplimiento de los objetivos del PII / Nº de niños, niñas y adolescentes egresados en el período</w:t>
            </w:r>
            <w:r w:rsidRPr="00C52D72">
              <w:rPr>
                <w:rFonts w:ascii="Verdana" w:hAnsi="Verdana"/>
                <w:spacing w:val="-8"/>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B9E239B"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0CC8CEE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r w:rsidR="00F41198" w:rsidRPr="00C52D72" w14:paraId="6D5727F3" w14:textId="77777777" w:rsidTr="00CE14D2">
        <w:trPr>
          <w:trHeight w:val="2738"/>
        </w:trPr>
        <w:tc>
          <w:tcPr>
            <w:tcW w:w="4064" w:type="dxa"/>
            <w:tcBorders>
              <w:top w:val="nil"/>
            </w:tcBorders>
            <w:shd w:val="clear" w:color="auto" w:fill="auto"/>
          </w:tcPr>
          <w:p w14:paraId="7691CA3D"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52088D7B"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2D288353"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Intervención Individual  (PII) logrado en el período t, que no reingresan en un periodo de 12 y 24 meses a proyectos residenciales de la red SENAME</w:t>
            </w:r>
            <w:r w:rsidRPr="00C52D72">
              <w:rPr>
                <w:rFonts w:ascii="Verdana" w:hAnsi="Verdana"/>
                <w:spacing w:val="-5"/>
                <w:sz w:val="20"/>
                <w:szCs w:val="20"/>
              </w:rPr>
              <w:t xml:space="preserve"> </w:t>
            </w:r>
            <w:r w:rsidRPr="00C52D72">
              <w:rPr>
                <w:rFonts w:ascii="Verdana" w:hAnsi="Verdana"/>
                <w:sz w:val="20"/>
                <w:szCs w:val="20"/>
              </w:rPr>
              <w:t>.</w:t>
            </w:r>
          </w:p>
        </w:tc>
        <w:tc>
          <w:tcPr>
            <w:tcW w:w="4224" w:type="dxa"/>
            <w:tcBorders>
              <w:top w:val="nil"/>
            </w:tcBorders>
            <w:shd w:val="clear" w:color="auto" w:fill="auto"/>
          </w:tcPr>
          <w:p w14:paraId="0642C040"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w:t>
            </w:r>
            <w:r w:rsidRPr="00C52D72">
              <w:rPr>
                <w:rFonts w:ascii="Verdana" w:hAnsi="Verdana"/>
                <w:spacing w:val="-7"/>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9D61A76"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35C1F81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bl>
    <w:p w14:paraId="43A48BD0" w14:textId="77777777" w:rsidR="00F41198" w:rsidRDefault="00F41198" w:rsidP="00F41198">
      <w:pPr>
        <w:jc w:val="both"/>
        <w:sectPr w:rsidR="00F41198" w:rsidSect="00CE14D2">
          <w:footerReference w:type="default" r:id="rId15"/>
          <w:pgSz w:w="18720" w:h="12240" w:orient="landscape"/>
          <w:pgMar w:top="1017" w:right="1460" w:bottom="280" w:left="1480" w:header="227" w:footer="0" w:gutter="0"/>
          <w:cols w:space="720"/>
          <w:docGrid w:linePitch="326"/>
        </w:sectPr>
      </w:pPr>
    </w:p>
    <w:p w14:paraId="1A949231" w14:textId="77777777" w:rsidR="00F41198" w:rsidRDefault="00F41198" w:rsidP="00F41198">
      <w:pPr>
        <w:pStyle w:val="Textoindependiente"/>
        <w:jc w:val="both"/>
        <w:rPr>
          <w:rFonts w:ascii="Times New Roman"/>
        </w:rPr>
      </w:pPr>
    </w:p>
    <w:p w14:paraId="50B91D4B" w14:textId="77777777" w:rsidR="00F41198" w:rsidRDefault="00F41198" w:rsidP="00F41198">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82BDEE2" w14:textId="77777777" w:rsidTr="00D354B4">
        <w:trPr>
          <w:trHeight w:val="2029"/>
        </w:trPr>
        <w:tc>
          <w:tcPr>
            <w:tcW w:w="4064" w:type="dxa"/>
            <w:vMerge w:val="restart"/>
            <w:shd w:val="clear" w:color="auto" w:fill="auto"/>
          </w:tcPr>
          <w:p w14:paraId="68A5A8A0" w14:textId="77777777" w:rsidR="00F41198" w:rsidRPr="00C52D72" w:rsidRDefault="00F41198" w:rsidP="00CE14D2">
            <w:pPr>
              <w:pStyle w:val="TableParagraph"/>
              <w:jc w:val="both"/>
              <w:rPr>
                <w:rFonts w:ascii="Verdana" w:hAnsi="Verdana"/>
                <w:sz w:val="20"/>
                <w:szCs w:val="20"/>
              </w:rPr>
            </w:pPr>
          </w:p>
        </w:tc>
        <w:tc>
          <w:tcPr>
            <w:tcW w:w="3701" w:type="dxa"/>
            <w:shd w:val="clear" w:color="auto" w:fill="auto"/>
          </w:tcPr>
          <w:p w14:paraId="3642EEEC"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14:paraId="40D4A3AF" w14:textId="77777777" w:rsidR="00F41198" w:rsidRPr="00C52D72" w:rsidRDefault="00F41198" w:rsidP="00CE14D2">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sidRPr="00C52D72">
              <w:rPr>
                <w:rFonts w:ascii="Verdana" w:hAnsi="Verdana"/>
                <w:spacing w:val="-4"/>
                <w:sz w:val="20"/>
                <w:szCs w:val="20"/>
              </w:rPr>
              <w:t xml:space="preserve"> </w:t>
            </w:r>
            <w:r w:rsidRPr="00C52D72">
              <w:rPr>
                <w:rFonts w:ascii="Verdana" w:hAnsi="Verdana"/>
                <w:sz w:val="20"/>
                <w:szCs w:val="20"/>
              </w:rPr>
              <w:t>técnicas.</w:t>
            </w:r>
          </w:p>
        </w:tc>
        <w:tc>
          <w:tcPr>
            <w:tcW w:w="4224" w:type="dxa"/>
            <w:shd w:val="clear" w:color="auto" w:fill="auto"/>
          </w:tcPr>
          <w:p w14:paraId="38984325" w14:textId="77777777" w:rsidR="00F41198" w:rsidRPr="00C52D72" w:rsidRDefault="00F41198" w:rsidP="00CE14D2">
            <w:pPr>
              <w:pStyle w:val="TableParagraph"/>
              <w:spacing w:before="9"/>
              <w:jc w:val="both"/>
              <w:rPr>
                <w:rFonts w:ascii="Verdana" w:hAnsi="Verdana"/>
                <w:sz w:val="20"/>
                <w:szCs w:val="20"/>
              </w:rPr>
            </w:pPr>
          </w:p>
          <w:p w14:paraId="4454C2B9"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trabajadores(as) del proyecto residencial con capacitación acreditada en el periodo t en los temas establecidos en las orientaciones técnicas / Nº total de trabajadores del centro en el periodo t)*100</w:t>
            </w:r>
          </w:p>
        </w:tc>
        <w:tc>
          <w:tcPr>
            <w:tcW w:w="847" w:type="dxa"/>
            <w:shd w:val="clear" w:color="auto" w:fill="auto"/>
          </w:tcPr>
          <w:p w14:paraId="02BF1CB6" w14:textId="77777777" w:rsidR="00F41198" w:rsidRPr="00C52D72" w:rsidRDefault="00F41198" w:rsidP="00CE14D2">
            <w:pPr>
              <w:pStyle w:val="TableParagraph"/>
              <w:spacing w:before="9"/>
              <w:jc w:val="both"/>
              <w:rPr>
                <w:rFonts w:ascii="Verdana" w:hAnsi="Verdana"/>
                <w:sz w:val="20"/>
                <w:szCs w:val="20"/>
              </w:rPr>
            </w:pPr>
          </w:p>
          <w:p w14:paraId="78BD1C00"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14:paraId="09E81A73" w14:textId="77777777" w:rsidR="00F41198" w:rsidRPr="00C52D72" w:rsidRDefault="00F41198" w:rsidP="00CE14D2">
            <w:pPr>
              <w:pStyle w:val="TableParagraph"/>
              <w:spacing w:before="9"/>
              <w:jc w:val="both"/>
              <w:rPr>
                <w:rFonts w:ascii="Verdana" w:hAnsi="Verdana"/>
                <w:sz w:val="20"/>
                <w:szCs w:val="20"/>
              </w:rPr>
            </w:pPr>
          </w:p>
          <w:p w14:paraId="284B6E4B" w14:textId="77777777" w:rsidR="00F41198" w:rsidRPr="00C52D72" w:rsidRDefault="00F41198" w:rsidP="00CE14D2">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14:paraId="70D2F5C8" w14:textId="77777777" w:rsidR="00F41198" w:rsidRPr="00C52D72" w:rsidRDefault="00F41198" w:rsidP="00CE14D2">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sidRPr="00C52D72">
              <w:rPr>
                <w:rFonts w:ascii="Verdana" w:hAnsi="Verdana"/>
                <w:spacing w:val="-3"/>
                <w:sz w:val="20"/>
                <w:szCs w:val="20"/>
              </w:rPr>
              <w:t xml:space="preserve"> </w:t>
            </w:r>
            <w:r w:rsidRPr="00C52D72">
              <w:rPr>
                <w:rFonts w:ascii="Verdana" w:hAnsi="Verdana"/>
                <w:sz w:val="20"/>
                <w:szCs w:val="20"/>
              </w:rPr>
              <w:t>residencial.</w:t>
            </w:r>
          </w:p>
        </w:tc>
      </w:tr>
      <w:tr w:rsidR="00F41198" w:rsidRPr="00C52D72" w14:paraId="38609EBC" w14:textId="77777777" w:rsidTr="00CE14D2">
        <w:trPr>
          <w:trHeight w:val="2268"/>
        </w:trPr>
        <w:tc>
          <w:tcPr>
            <w:tcW w:w="4064" w:type="dxa"/>
            <w:vMerge/>
            <w:tcBorders>
              <w:top w:val="nil"/>
            </w:tcBorders>
            <w:shd w:val="clear" w:color="auto" w:fill="auto"/>
          </w:tcPr>
          <w:p w14:paraId="76126D39" w14:textId="77777777" w:rsidR="00F41198" w:rsidRPr="00C52D72" w:rsidRDefault="00F41198" w:rsidP="00CE14D2">
            <w:pPr>
              <w:widowControl w:val="0"/>
              <w:autoSpaceDE w:val="0"/>
              <w:autoSpaceDN w:val="0"/>
              <w:jc w:val="both"/>
              <w:rPr>
                <w:rFonts w:ascii="Verdana" w:eastAsia="Calibri" w:hAnsi="Verdana"/>
                <w:sz w:val="20"/>
                <w:szCs w:val="20"/>
              </w:rPr>
            </w:pPr>
          </w:p>
        </w:tc>
        <w:tc>
          <w:tcPr>
            <w:tcW w:w="3701" w:type="dxa"/>
            <w:shd w:val="clear" w:color="auto" w:fill="auto"/>
          </w:tcPr>
          <w:p w14:paraId="3BF51DD7"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14:paraId="45869DF1"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w:t>
            </w:r>
            <w:r w:rsidRPr="00C52D72">
              <w:rPr>
                <w:rFonts w:ascii="Verdana" w:hAnsi="Verdana"/>
                <w:spacing w:val="40"/>
                <w:sz w:val="20"/>
                <w:szCs w:val="20"/>
              </w:rPr>
              <w:t xml:space="preserve"> </w:t>
            </w:r>
            <w:r w:rsidRPr="00C52D72">
              <w:rPr>
                <w:rFonts w:ascii="Verdana" w:hAnsi="Verdana"/>
                <w:sz w:val="20"/>
                <w:szCs w:val="20"/>
              </w:rPr>
              <w:t>el periodo t, con familias fortalecidas y habilitadas para el ejercicio de las funciones de cuidado y</w:t>
            </w:r>
            <w:r w:rsidRPr="00C52D72">
              <w:rPr>
                <w:rFonts w:ascii="Verdana" w:hAnsi="Verdana"/>
                <w:spacing w:val="-9"/>
                <w:sz w:val="20"/>
                <w:szCs w:val="20"/>
              </w:rPr>
              <w:t xml:space="preserve"> </w:t>
            </w:r>
            <w:r w:rsidRPr="00C52D72">
              <w:rPr>
                <w:rFonts w:ascii="Verdana" w:hAnsi="Verdana"/>
                <w:sz w:val="20"/>
                <w:szCs w:val="20"/>
              </w:rPr>
              <w:t>protección.</w:t>
            </w:r>
          </w:p>
        </w:tc>
        <w:tc>
          <w:tcPr>
            <w:tcW w:w="4224" w:type="dxa"/>
            <w:shd w:val="clear" w:color="auto" w:fill="auto"/>
          </w:tcPr>
          <w:p w14:paraId="58660269" w14:textId="77777777" w:rsidR="00F41198" w:rsidRPr="00C52D72" w:rsidRDefault="00F41198" w:rsidP="00CE14D2">
            <w:pPr>
              <w:pStyle w:val="TableParagraph"/>
              <w:spacing w:before="9"/>
              <w:jc w:val="both"/>
              <w:rPr>
                <w:rFonts w:ascii="Verdana" w:hAnsi="Verdana"/>
                <w:sz w:val="20"/>
                <w:szCs w:val="20"/>
              </w:rPr>
            </w:pPr>
          </w:p>
          <w:p w14:paraId="5C776A82"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niños, niñas y adolescentes que egresan en el periodo t con familias fortalecidas y habilitadas para el ejercicio de las funciones de cuidado y protección / Nº total de niños, niñas y adolescentes egresados con familia en el periodo</w:t>
            </w:r>
            <w:r w:rsidRPr="00C52D72">
              <w:rPr>
                <w:rFonts w:ascii="Verdana" w:hAnsi="Verdana"/>
                <w:spacing w:val="-3"/>
                <w:sz w:val="20"/>
                <w:szCs w:val="20"/>
              </w:rPr>
              <w:t xml:space="preserve"> </w:t>
            </w:r>
            <w:r w:rsidRPr="00C52D72">
              <w:rPr>
                <w:rFonts w:ascii="Verdana" w:hAnsi="Verdana"/>
                <w:sz w:val="20"/>
                <w:szCs w:val="20"/>
              </w:rPr>
              <w:t>t)*100</w:t>
            </w:r>
          </w:p>
        </w:tc>
        <w:tc>
          <w:tcPr>
            <w:tcW w:w="847" w:type="dxa"/>
            <w:shd w:val="clear" w:color="auto" w:fill="auto"/>
          </w:tcPr>
          <w:p w14:paraId="6C3DDA6F" w14:textId="77777777" w:rsidR="00F41198" w:rsidRPr="00C52D72" w:rsidRDefault="00F41198" w:rsidP="00CE14D2">
            <w:pPr>
              <w:pStyle w:val="TableParagraph"/>
              <w:spacing w:before="9"/>
              <w:jc w:val="both"/>
              <w:rPr>
                <w:rFonts w:ascii="Verdana" w:hAnsi="Verdana"/>
                <w:sz w:val="20"/>
                <w:szCs w:val="20"/>
              </w:rPr>
            </w:pPr>
          </w:p>
          <w:p w14:paraId="1BF1D308"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14:paraId="27399361" w14:textId="77777777" w:rsidR="00F41198" w:rsidRPr="00C52D72" w:rsidRDefault="00F41198" w:rsidP="00CE14D2">
            <w:pPr>
              <w:pStyle w:val="TableParagraph"/>
              <w:spacing w:before="9"/>
              <w:jc w:val="both"/>
              <w:rPr>
                <w:rFonts w:ascii="Verdana" w:hAnsi="Verdana"/>
                <w:sz w:val="20"/>
                <w:szCs w:val="20"/>
              </w:rPr>
            </w:pPr>
          </w:p>
          <w:p w14:paraId="66D7AFED" w14:textId="77777777" w:rsidR="00F41198" w:rsidRPr="00C52D72" w:rsidRDefault="00F41198" w:rsidP="00CE14D2">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14:paraId="7B850012" w14:textId="77777777" w:rsidR="00F41198" w:rsidRPr="00C52D72" w:rsidRDefault="00F41198" w:rsidP="00CE14D2">
            <w:pPr>
              <w:pStyle w:val="TableParagraph"/>
              <w:spacing w:before="122"/>
              <w:ind w:left="106"/>
              <w:jc w:val="both"/>
              <w:rPr>
                <w:rFonts w:ascii="Verdana" w:hAnsi="Verdana"/>
                <w:sz w:val="20"/>
                <w:szCs w:val="20"/>
              </w:rPr>
            </w:pPr>
            <w:r w:rsidRPr="00C52D72">
              <w:rPr>
                <w:rFonts w:ascii="Verdana" w:hAnsi="Verdana"/>
                <w:sz w:val="20"/>
                <w:szCs w:val="20"/>
              </w:rPr>
              <w:t>Base de datos Senainfo</w:t>
            </w:r>
          </w:p>
        </w:tc>
      </w:tr>
    </w:tbl>
    <w:p w14:paraId="6DB67739" w14:textId="77777777" w:rsidR="00F41198" w:rsidRPr="00AE5736" w:rsidRDefault="00F41198" w:rsidP="00F41198">
      <w:pPr>
        <w:pStyle w:val="Textoindependiente"/>
        <w:rPr>
          <w:rFonts w:ascii="Verdana" w:hAnsi="Verdana"/>
        </w:rPr>
      </w:pPr>
    </w:p>
    <w:p w14:paraId="0C08B940" w14:textId="77777777" w:rsidR="00F41198" w:rsidRPr="00AE5736" w:rsidRDefault="00F41198" w:rsidP="00F41198">
      <w:pPr>
        <w:pStyle w:val="Textoindependiente"/>
        <w:rPr>
          <w:rFonts w:ascii="Verdana" w:hAnsi="Verdana"/>
        </w:rPr>
      </w:pPr>
    </w:p>
    <w:p w14:paraId="45B78353" w14:textId="77777777" w:rsidR="00F41198" w:rsidRPr="00AE5736" w:rsidRDefault="00F41198" w:rsidP="00F41198">
      <w:pPr>
        <w:pStyle w:val="Textoindependiente"/>
        <w:rPr>
          <w:rFonts w:ascii="Verdana" w:hAnsi="Verdana"/>
        </w:rPr>
      </w:pPr>
    </w:p>
    <w:p w14:paraId="2C35CE09" w14:textId="77777777" w:rsidR="00F41198" w:rsidRPr="00AE5736" w:rsidRDefault="00F41198" w:rsidP="00F41198">
      <w:pPr>
        <w:pStyle w:val="Textoindependiente"/>
        <w:rPr>
          <w:rFonts w:ascii="Verdana" w:hAnsi="Verdana"/>
        </w:rPr>
      </w:pPr>
    </w:p>
    <w:p w14:paraId="272E02AB" w14:textId="77777777" w:rsidR="00F41198" w:rsidRPr="00AE5736" w:rsidRDefault="00F41198" w:rsidP="00F41198">
      <w:pPr>
        <w:pStyle w:val="Textoindependiente"/>
        <w:rPr>
          <w:rFonts w:ascii="Verdana" w:hAnsi="Verdana"/>
        </w:rPr>
      </w:pPr>
    </w:p>
    <w:p w14:paraId="2B2913F8" w14:textId="77777777" w:rsidR="00F41198" w:rsidRPr="00AE5736" w:rsidRDefault="00F41198" w:rsidP="00F41198">
      <w:pPr>
        <w:pStyle w:val="Textoindependiente"/>
        <w:rPr>
          <w:rFonts w:ascii="Verdana" w:hAnsi="Verdana"/>
        </w:rPr>
      </w:pPr>
    </w:p>
    <w:p w14:paraId="3A0BA8D3" w14:textId="5DE8B22A" w:rsidR="00F41198" w:rsidRPr="00AE5736" w:rsidRDefault="00F41198" w:rsidP="00F41198">
      <w:pPr>
        <w:pStyle w:val="Textoindependiente"/>
        <w:rPr>
          <w:rFonts w:ascii="Verdana" w:hAnsi="Verdana"/>
        </w:rPr>
      </w:pPr>
    </w:p>
    <w:p w14:paraId="6C5879F8" w14:textId="77777777" w:rsidR="00F41198" w:rsidRPr="00AE5736" w:rsidRDefault="00F41198" w:rsidP="00F41198">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FEC1857" w14:textId="77777777" w:rsidTr="00CE14D2">
        <w:trPr>
          <w:trHeight w:val="412"/>
        </w:trPr>
        <w:tc>
          <w:tcPr>
            <w:tcW w:w="4064" w:type="dxa"/>
            <w:shd w:val="clear" w:color="auto" w:fill="F1F1F1"/>
          </w:tcPr>
          <w:p w14:paraId="194C1EB3"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8427965"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4937CC4A"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7CA5205A"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65D704FE"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04E77E7C"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C52D72" w14:paraId="6F5B091A" w14:textId="77777777" w:rsidTr="00CE14D2">
        <w:trPr>
          <w:trHeight w:val="3120"/>
        </w:trPr>
        <w:tc>
          <w:tcPr>
            <w:tcW w:w="4064" w:type="dxa"/>
            <w:tcBorders>
              <w:top w:val="nil"/>
              <w:bottom w:val="nil"/>
            </w:tcBorders>
            <w:shd w:val="clear" w:color="auto" w:fill="auto"/>
          </w:tcPr>
          <w:p w14:paraId="5F6E8B69" w14:textId="77777777" w:rsidR="00F41198" w:rsidRPr="00C52D72" w:rsidRDefault="00F41198" w:rsidP="00CE14D2">
            <w:pPr>
              <w:pStyle w:val="TableParagraph"/>
              <w:spacing w:before="38"/>
              <w:ind w:left="828" w:right="95" w:hanging="360"/>
              <w:jc w:val="both"/>
              <w:rPr>
                <w:rFonts w:ascii="Verdana" w:hAnsi="Verdana"/>
                <w:sz w:val="20"/>
                <w:szCs w:val="20"/>
              </w:rPr>
            </w:pPr>
            <w:r w:rsidRPr="00C52D72">
              <w:rPr>
                <w:rFonts w:ascii="Verdana" w:hAnsi="Verdana"/>
                <w:sz w:val="20"/>
                <w:szCs w:val="20"/>
              </w:rPr>
              <w:t>1. Asegurar calidad de vida para la satisfacción de las necesidades básicas y bienestar integral delos niños, niñas y adolescentes en la residencia.</w:t>
            </w:r>
          </w:p>
        </w:tc>
        <w:tc>
          <w:tcPr>
            <w:tcW w:w="3701" w:type="dxa"/>
            <w:tcBorders>
              <w:top w:val="nil"/>
            </w:tcBorders>
            <w:shd w:val="clear" w:color="auto" w:fill="auto"/>
          </w:tcPr>
          <w:p w14:paraId="2EE711C3"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r w:rsidRPr="00C52D72">
              <w:rPr>
                <w:rFonts w:ascii="Verdana" w:hAnsi="Verdana"/>
                <w:sz w:val="20"/>
                <w:szCs w:val="20"/>
              </w:rPr>
              <w:t xml:space="preserve"> </w:t>
            </w:r>
          </w:p>
          <w:p w14:paraId="71A13EC7"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ambientales y sanitarias con las que la residencia cumple, en el período t, de acuerdo a lo establecido en las orientaciones y bases</w:t>
            </w:r>
            <w:r w:rsidRPr="00C52D72">
              <w:rPr>
                <w:rFonts w:ascii="Verdana" w:hAnsi="Verdana"/>
                <w:spacing w:val="-1"/>
                <w:sz w:val="20"/>
                <w:szCs w:val="20"/>
              </w:rPr>
              <w:t xml:space="preserve"> </w:t>
            </w:r>
            <w:r w:rsidRPr="00C52D72">
              <w:rPr>
                <w:rFonts w:ascii="Verdana" w:hAnsi="Verdana"/>
                <w:sz w:val="20"/>
                <w:szCs w:val="20"/>
              </w:rPr>
              <w:t>técnicas.</w:t>
            </w:r>
          </w:p>
        </w:tc>
        <w:tc>
          <w:tcPr>
            <w:tcW w:w="4224" w:type="dxa"/>
            <w:tcBorders>
              <w:top w:val="nil"/>
            </w:tcBorders>
            <w:shd w:val="clear" w:color="auto" w:fill="auto"/>
          </w:tcPr>
          <w:p w14:paraId="51F2496F"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w:t>
            </w:r>
            <w:r w:rsidRPr="00C52D72">
              <w:rPr>
                <w:rFonts w:ascii="Verdana" w:hAnsi="Verdana"/>
                <w:spacing w:val="-5"/>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56F80BF4"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04EF6750"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F41198" w:rsidRPr="00C52D72" w14:paraId="57D8DAA4" w14:textId="77777777" w:rsidTr="00CE14D2">
        <w:trPr>
          <w:trHeight w:val="2503"/>
        </w:trPr>
        <w:tc>
          <w:tcPr>
            <w:tcW w:w="4064" w:type="dxa"/>
            <w:tcBorders>
              <w:top w:val="nil"/>
            </w:tcBorders>
            <w:shd w:val="clear" w:color="auto" w:fill="auto"/>
          </w:tcPr>
          <w:p w14:paraId="12792E9F" w14:textId="77777777" w:rsidR="00F41198" w:rsidRPr="00C52D72" w:rsidRDefault="00F41198" w:rsidP="00CE14D2">
            <w:pPr>
              <w:pStyle w:val="TableParagraph"/>
              <w:rPr>
                <w:rFonts w:ascii="Verdana" w:hAnsi="Verdana"/>
                <w:sz w:val="20"/>
                <w:szCs w:val="20"/>
              </w:rPr>
            </w:pPr>
          </w:p>
        </w:tc>
        <w:tc>
          <w:tcPr>
            <w:tcW w:w="3701" w:type="dxa"/>
            <w:tcBorders>
              <w:top w:val="nil"/>
            </w:tcBorders>
            <w:shd w:val="clear" w:color="auto" w:fill="auto"/>
          </w:tcPr>
          <w:p w14:paraId="4DFE4D1F"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14:paraId="2FE1836B"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rPr>
              <w:t>Porcentaje de características referidas a espacio y equipamiento cumplidas por la residencia, en el período t, de acuerdo a lo establecido en las orientaciones y bases técnicas.</w:t>
            </w:r>
          </w:p>
        </w:tc>
        <w:tc>
          <w:tcPr>
            <w:tcW w:w="4224" w:type="dxa"/>
            <w:tcBorders>
              <w:top w:val="nil"/>
            </w:tcBorders>
            <w:shd w:val="clear" w:color="auto" w:fill="auto"/>
          </w:tcPr>
          <w:p w14:paraId="797B5B96"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847" w:type="dxa"/>
            <w:tcBorders>
              <w:top w:val="nil"/>
            </w:tcBorders>
            <w:shd w:val="clear" w:color="auto" w:fill="auto"/>
          </w:tcPr>
          <w:p w14:paraId="0C7580C8"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12DA32BB"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14:paraId="3548B3F3" w14:textId="77777777" w:rsidR="00F41198" w:rsidRPr="00AE5736" w:rsidRDefault="00F41198" w:rsidP="00F41198">
      <w:pPr>
        <w:rPr>
          <w:rFonts w:ascii="Verdana" w:hAnsi="Verdana"/>
          <w:sz w:val="20"/>
          <w:szCs w:val="20"/>
        </w:rPr>
        <w:sectPr w:rsidR="00F41198" w:rsidRPr="00AE5736" w:rsidSect="00CE14D2">
          <w:footerReference w:type="default" r:id="rId16"/>
          <w:pgSz w:w="18720" w:h="12240" w:orient="landscape"/>
          <w:pgMar w:top="1134" w:right="1460" w:bottom="1420" w:left="1480" w:header="113" w:footer="1224" w:gutter="0"/>
          <w:cols w:space="720"/>
          <w:docGrid w:linePitch="326"/>
        </w:sectPr>
      </w:pPr>
    </w:p>
    <w:p w14:paraId="412C3A1C" w14:textId="77777777" w:rsidR="00F41198" w:rsidRPr="00AE5736" w:rsidRDefault="00F41198" w:rsidP="00F41198">
      <w:pPr>
        <w:pStyle w:val="Textoindependiente"/>
        <w:rPr>
          <w:rFonts w:ascii="Verdana" w:hAnsi="Verdana"/>
        </w:rPr>
      </w:pPr>
    </w:p>
    <w:p w14:paraId="58BE0CED"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462A0D8A" w14:textId="77777777" w:rsidTr="00D354B4">
        <w:trPr>
          <w:trHeight w:val="3142"/>
        </w:trPr>
        <w:tc>
          <w:tcPr>
            <w:tcW w:w="4064" w:type="dxa"/>
            <w:vMerge w:val="restart"/>
            <w:shd w:val="clear" w:color="auto" w:fill="auto"/>
          </w:tcPr>
          <w:p w14:paraId="0E02C840" w14:textId="77777777" w:rsidR="00F41198" w:rsidRPr="00C52D72" w:rsidRDefault="00F41198" w:rsidP="00CE14D2">
            <w:pPr>
              <w:pStyle w:val="TableParagraph"/>
              <w:rPr>
                <w:rFonts w:ascii="Verdana" w:hAnsi="Verdana"/>
                <w:sz w:val="20"/>
                <w:szCs w:val="20"/>
              </w:rPr>
            </w:pPr>
          </w:p>
        </w:tc>
        <w:tc>
          <w:tcPr>
            <w:tcW w:w="3701" w:type="dxa"/>
            <w:shd w:val="clear" w:color="auto" w:fill="auto"/>
          </w:tcPr>
          <w:p w14:paraId="1BC90529"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14:paraId="09D7BB6E"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14:paraId="343E3404" w14:textId="77777777" w:rsidR="00F41198" w:rsidRPr="00C52D72" w:rsidRDefault="00F41198" w:rsidP="00CE14D2">
            <w:pPr>
              <w:pStyle w:val="TableParagraph"/>
              <w:spacing w:before="9"/>
              <w:rPr>
                <w:rFonts w:ascii="Verdana" w:hAnsi="Verdana"/>
                <w:sz w:val="20"/>
                <w:szCs w:val="20"/>
              </w:rPr>
            </w:pPr>
          </w:p>
          <w:p w14:paraId="515E5B1D"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trabajadores contratados en el proyecto residencial y bien evaluados en su desempeño, que permanecen en el desarrollo de sus funciones, en el período t / Nº de trabajadores contratados en el proyecto residencial y evaluados en su desempeño, en el período t)</w:t>
            </w:r>
            <w:r w:rsidRPr="00C52D72">
              <w:rPr>
                <w:rFonts w:ascii="Verdana" w:hAnsi="Verdana"/>
                <w:spacing w:val="-4"/>
                <w:sz w:val="20"/>
                <w:szCs w:val="20"/>
              </w:rPr>
              <w:t xml:space="preserve"> </w:t>
            </w:r>
            <w:r w:rsidRPr="00C52D72">
              <w:rPr>
                <w:rFonts w:ascii="Verdana" w:hAnsi="Verdana"/>
                <w:sz w:val="20"/>
                <w:szCs w:val="20"/>
              </w:rPr>
              <w:t>*100</w:t>
            </w:r>
          </w:p>
        </w:tc>
        <w:tc>
          <w:tcPr>
            <w:tcW w:w="847" w:type="dxa"/>
            <w:shd w:val="clear" w:color="auto" w:fill="auto"/>
          </w:tcPr>
          <w:p w14:paraId="2BDA4353" w14:textId="77777777" w:rsidR="00F41198" w:rsidRPr="00C52D72" w:rsidRDefault="00F41198" w:rsidP="00CE14D2">
            <w:pPr>
              <w:pStyle w:val="TableParagraph"/>
              <w:spacing w:before="9"/>
              <w:rPr>
                <w:rFonts w:ascii="Verdana" w:hAnsi="Verdana"/>
                <w:sz w:val="20"/>
                <w:szCs w:val="20"/>
              </w:rPr>
            </w:pPr>
          </w:p>
          <w:p w14:paraId="6F558E2F"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14:paraId="403C8268" w14:textId="77777777" w:rsidR="00F41198" w:rsidRPr="00C52D72" w:rsidRDefault="00F41198" w:rsidP="00CE14D2">
            <w:pPr>
              <w:pStyle w:val="TableParagraph"/>
              <w:spacing w:before="4"/>
              <w:rPr>
                <w:rFonts w:ascii="Verdana" w:hAnsi="Verdana"/>
                <w:sz w:val="20"/>
                <w:szCs w:val="20"/>
              </w:rPr>
            </w:pPr>
          </w:p>
          <w:p w14:paraId="6C63A7D2" w14:textId="77777777" w:rsidR="00F41198" w:rsidRPr="00C52D72" w:rsidRDefault="00F41198" w:rsidP="00CE14D2">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w:t>
            </w:r>
            <w:r w:rsidRPr="00C52D72">
              <w:rPr>
                <w:rFonts w:ascii="Verdana" w:hAnsi="Verdana"/>
                <w:spacing w:val="-2"/>
                <w:sz w:val="20"/>
                <w:szCs w:val="20"/>
              </w:rPr>
              <w:t xml:space="preserve"> </w:t>
            </w:r>
            <w:r w:rsidRPr="00C52D72">
              <w:rPr>
                <w:rFonts w:ascii="Verdana" w:hAnsi="Verdana"/>
                <w:sz w:val="20"/>
                <w:szCs w:val="20"/>
              </w:rPr>
              <w:t>personal)</w:t>
            </w:r>
          </w:p>
        </w:tc>
      </w:tr>
      <w:tr w:rsidR="00F41198" w:rsidRPr="00C52D72" w14:paraId="467C5EA5" w14:textId="77777777" w:rsidTr="00CE14D2">
        <w:trPr>
          <w:trHeight w:val="2824"/>
        </w:trPr>
        <w:tc>
          <w:tcPr>
            <w:tcW w:w="4064" w:type="dxa"/>
            <w:vMerge/>
            <w:tcBorders>
              <w:top w:val="nil"/>
            </w:tcBorders>
            <w:shd w:val="clear" w:color="auto" w:fill="auto"/>
          </w:tcPr>
          <w:p w14:paraId="5656307D" w14:textId="77777777" w:rsidR="00F41198" w:rsidRPr="00C52D72" w:rsidRDefault="00F41198" w:rsidP="00CE14D2">
            <w:pPr>
              <w:widowControl w:val="0"/>
              <w:autoSpaceDE w:val="0"/>
              <w:autoSpaceDN w:val="0"/>
              <w:rPr>
                <w:rFonts w:ascii="Verdana" w:eastAsia="Calibri" w:hAnsi="Verdana"/>
                <w:sz w:val="20"/>
                <w:szCs w:val="20"/>
              </w:rPr>
            </w:pPr>
          </w:p>
        </w:tc>
        <w:tc>
          <w:tcPr>
            <w:tcW w:w="3701" w:type="dxa"/>
            <w:shd w:val="clear" w:color="auto" w:fill="auto"/>
          </w:tcPr>
          <w:p w14:paraId="438EFE9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FC9656E"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14:paraId="4C451BDB" w14:textId="77777777" w:rsidR="00F41198" w:rsidRPr="00C52D72" w:rsidRDefault="00F41198" w:rsidP="00CE14D2">
            <w:pPr>
              <w:pStyle w:val="TableParagraph"/>
              <w:spacing w:before="9"/>
              <w:rPr>
                <w:rFonts w:ascii="Verdana" w:hAnsi="Verdana"/>
                <w:sz w:val="20"/>
                <w:szCs w:val="20"/>
              </w:rPr>
            </w:pPr>
          </w:p>
          <w:p w14:paraId="124A73CF"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niños, niñas y adolescentes que acceden a las prestaciones de las redes locales de Salud y Educación, en el período t/ Nº niños, niñas y adolescentes atendidos en el período t)*100</w:t>
            </w:r>
          </w:p>
        </w:tc>
        <w:tc>
          <w:tcPr>
            <w:tcW w:w="847" w:type="dxa"/>
            <w:shd w:val="clear" w:color="auto" w:fill="auto"/>
          </w:tcPr>
          <w:p w14:paraId="4D49781B" w14:textId="77777777" w:rsidR="00F41198" w:rsidRPr="00C52D72" w:rsidRDefault="00F41198" w:rsidP="00CE14D2">
            <w:pPr>
              <w:pStyle w:val="TableParagraph"/>
              <w:rPr>
                <w:rFonts w:ascii="Verdana" w:hAnsi="Verdana"/>
                <w:sz w:val="20"/>
                <w:szCs w:val="20"/>
              </w:rPr>
            </w:pPr>
          </w:p>
          <w:p w14:paraId="16918E96" w14:textId="77777777" w:rsidR="00F41198" w:rsidRPr="00C52D72" w:rsidRDefault="00F41198" w:rsidP="00CE14D2">
            <w:pPr>
              <w:pStyle w:val="TableParagraph"/>
              <w:rPr>
                <w:rFonts w:ascii="Verdana" w:hAnsi="Verdana"/>
                <w:sz w:val="20"/>
                <w:szCs w:val="20"/>
              </w:rPr>
            </w:pPr>
          </w:p>
          <w:p w14:paraId="6917BDBF" w14:textId="77777777" w:rsidR="00F41198" w:rsidRPr="00C52D72" w:rsidRDefault="00F41198" w:rsidP="00CE14D2">
            <w:pPr>
              <w:pStyle w:val="TableParagraph"/>
              <w:spacing w:before="8"/>
              <w:rPr>
                <w:rFonts w:ascii="Verdana" w:hAnsi="Verdana"/>
                <w:sz w:val="20"/>
                <w:szCs w:val="20"/>
              </w:rPr>
            </w:pPr>
          </w:p>
          <w:p w14:paraId="4ED73D80" w14:textId="77777777" w:rsidR="00F41198" w:rsidRPr="00C52D72" w:rsidRDefault="00F41198" w:rsidP="00CE14D2">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14:paraId="325F2DAB" w14:textId="77777777" w:rsidR="00F41198" w:rsidRPr="00C52D72" w:rsidRDefault="00F41198" w:rsidP="00CE14D2">
            <w:pPr>
              <w:pStyle w:val="TableParagraph"/>
              <w:spacing w:before="9"/>
              <w:rPr>
                <w:rFonts w:ascii="Verdana" w:hAnsi="Verdana"/>
                <w:sz w:val="20"/>
                <w:szCs w:val="20"/>
              </w:rPr>
            </w:pPr>
          </w:p>
          <w:p w14:paraId="0867CE9E"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116E408B"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14:paraId="4DAED05D" w14:textId="77777777" w:rsidR="00F41198" w:rsidRPr="00C52D72" w:rsidRDefault="00F41198" w:rsidP="00CE14D2">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14:paraId="2C47B822" w14:textId="77777777" w:rsidR="00F41198" w:rsidRPr="00AE5736" w:rsidRDefault="00F41198" w:rsidP="00F41198">
      <w:pPr>
        <w:jc w:val="both"/>
        <w:rPr>
          <w:rFonts w:ascii="Verdana" w:hAnsi="Verdana"/>
          <w:sz w:val="20"/>
          <w:szCs w:val="20"/>
        </w:rPr>
        <w:sectPr w:rsidR="00F41198" w:rsidRPr="00AE5736" w:rsidSect="00CE14D2">
          <w:pgSz w:w="18720" w:h="12240" w:orient="landscape"/>
          <w:pgMar w:top="1140" w:right="1460" w:bottom="1420" w:left="1480" w:header="113" w:footer="1224" w:gutter="0"/>
          <w:cols w:space="720"/>
          <w:docGrid w:linePitch="326"/>
        </w:sectPr>
      </w:pPr>
    </w:p>
    <w:p w14:paraId="566FC22C" w14:textId="77777777" w:rsidR="00F41198" w:rsidRPr="00AE5736" w:rsidRDefault="00F41198" w:rsidP="00F41198">
      <w:pPr>
        <w:pStyle w:val="Textoindependiente"/>
        <w:rPr>
          <w:rFonts w:ascii="Verdana" w:hAnsi="Verdana"/>
        </w:rPr>
      </w:pPr>
    </w:p>
    <w:p w14:paraId="1878F950" w14:textId="77777777" w:rsidR="00F41198" w:rsidRPr="00AE5736" w:rsidRDefault="00F41198" w:rsidP="00F41198">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24"/>
        <w:gridCol w:w="847"/>
        <w:gridCol w:w="2700"/>
      </w:tblGrid>
      <w:tr w:rsidR="00F41198" w:rsidRPr="00C52D72" w14:paraId="628C4B14" w14:textId="77777777" w:rsidTr="00CE14D2">
        <w:trPr>
          <w:trHeight w:val="2896"/>
        </w:trPr>
        <w:tc>
          <w:tcPr>
            <w:tcW w:w="4064" w:type="dxa"/>
            <w:shd w:val="clear" w:color="auto" w:fill="auto"/>
          </w:tcPr>
          <w:p w14:paraId="7401380B" w14:textId="77777777" w:rsidR="00F41198" w:rsidRPr="00C52D72" w:rsidRDefault="00F41198" w:rsidP="00CE14D2">
            <w:pPr>
              <w:pStyle w:val="TableParagraph"/>
              <w:ind w:left="828" w:right="94" w:hanging="360"/>
              <w:jc w:val="both"/>
              <w:rPr>
                <w:rFonts w:ascii="Verdana" w:hAnsi="Verdana"/>
                <w:sz w:val="20"/>
                <w:szCs w:val="20"/>
              </w:rPr>
            </w:pPr>
            <w:r w:rsidRPr="00C52D72">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shd w:val="clear" w:color="auto" w:fill="auto"/>
          </w:tcPr>
          <w:p w14:paraId="6DCFF0DC"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D58134B" w14:textId="77777777" w:rsidR="00F41198" w:rsidRPr="00C52D72" w:rsidRDefault="00F41198" w:rsidP="00CE14D2">
            <w:pPr>
              <w:pStyle w:val="TableParagraph"/>
              <w:spacing w:before="120"/>
              <w:ind w:left="105" w:right="95"/>
              <w:jc w:val="both"/>
              <w:rPr>
                <w:rFonts w:ascii="Verdana" w:hAnsi="Verdana"/>
                <w:sz w:val="20"/>
                <w:szCs w:val="20"/>
              </w:rPr>
            </w:pPr>
            <w:r w:rsidRPr="00C52D72">
              <w:rPr>
                <w:rFonts w:ascii="Verdana" w:hAnsi="Verdana"/>
                <w:sz w:val="20"/>
                <w:szCs w:val="20"/>
              </w:rPr>
              <w:t>Porcentaje de niños, niñas o adolescentes con acciones mínimas realizadas para la resignificación de las graves vulneraciones, en el período t.</w:t>
            </w:r>
          </w:p>
        </w:tc>
        <w:tc>
          <w:tcPr>
            <w:tcW w:w="4224" w:type="dxa"/>
            <w:shd w:val="clear" w:color="auto" w:fill="auto"/>
          </w:tcPr>
          <w:p w14:paraId="16E90954" w14:textId="77777777" w:rsidR="00F41198" w:rsidRPr="00C52D72" w:rsidRDefault="00F41198" w:rsidP="00CE14D2">
            <w:pPr>
              <w:pStyle w:val="TableParagraph"/>
              <w:spacing w:before="179" w:line="276" w:lineRule="auto"/>
              <w:ind w:left="105" w:right="222"/>
              <w:rPr>
                <w:rFonts w:ascii="Verdana" w:hAnsi="Verdana"/>
                <w:sz w:val="20"/>
                <w:szCs w:val="20"/>
              </w:rPr>
            </w:pPr>
            <w:r w:rsidRPr="00C52D72">
              <w:rPr>
                <w:rFonts w:ascii="Verdana" w:hAnsi="Verdana"/>
                <w:sz w:val="20"/>
                <w:szCs w:val="20"/>
              </w:rPr>
              <w:t>(Nº de niños, niñas o adolescentes con acciones mínimas realizadas para la resignificación de las graves vulneraciones, en el período t / Nº total de niños, niñas o adolescentes atendidos, en el período t) * 100</w:t>
            </w:r>
          </w:p>
        </w:tc>
        <w:tc>
          <w:tcPr>
            <w:tcW w:w="847" w:type="dxa"/>
            <w:shd w:val="clear" w:color="auto" w:fill="auto"/>
          </w:tcPr>
          <w:p w14:paraId="05179045" w14:textId="77777777" w:rsidR="00F41198" w:rsidRPr="00C52D72" w:rsidRDefault="00F41198" w:rsidP="00CE14D2">
            <w:pPr>
              <w:pStyle w:val="TableParagraph"/>
              <w:spacing w:before="9"/>
              <w:rPr>
                <w:rFonts w:ascii="Verdana" w:hAnsi="Verdana"/>
                <w:sz w:val="20"/>
                <w:szCs w:val="20"/>
              </w:rPr>
            </w:pPr>
          </w:p>
          <w:p w14:paraId="740655BE"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2146072" w14:textId="77777777" w:rsidR="00F41198" w:rsidRPr="00C52D72" w:rsidRDefault="00F41198" w:rsidP="00CE14D2">
            <w:pPr>
              <w:pStyle w:val="TableParagraph"/>
              <w:spacing w:before="9"/>
              <w:rPr>
                <w:rFonts w:ascii="Verdana" w:hAnsi="Verdana"/>
                <w:sz w:val="20"/>
                <w:szCs w:val="20"/>
              </w:rPr>
            </w:pPr>
          </w:p>
          <w:p w14:paraId="52C4CA28"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r w:rsidR="00F41198" w:rsidRPr="00C52D72" w14:paraId="0039ED6B" w14:textId="77777777" w:rsidTr="00CE14D2">
        <w:trPr>
          <w:trHeight w:val="2584"/>
        </w:trPr>
        <w:tc>
          <w:tcPr>
            <w:tcW w:w="4064" w:type="dxa"/>
            <w:shd w:val="clear" w:color="auto" w:fill="auto"/>
          </w:tcPr>
          <w:p w14:paraId="3B292358" w14:textId="77777777" w:rsidR="00F41198" w:rsidRPr="00C52D72" w:rsidRDefault="00F41198" w:rsidP="00CE14D2">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tc>
        <w:tc>
          <w:tcPr>
            <w:tcW w:w="3733" w:type="dxa"/>
            <w:shd w:val="clear" w:color="auto" w:fill="auto"/>
          </w:tcPr>
          <w:p w14:paraId="343DC21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404B74AC"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las que se trabajó el egreso que  desarrollan o fortalecen sus competencias parentales, según Escala de Evaluación Familiar de Carolina del Norte NCFAS-R en el período</w:t>
            </w:r>
            <w:r w:rsidRPr="00C52D72">
              <w:rPr>
                <w:rFonts w:ascii="Verdana" w:hAnsi="Verdana"/>
                <w:spacing w:val="-3"/>
                <w:sz w:val="20"/>
                <w:szCs w:val="20"/>
              </w:rPr>
              <w:t xml:space="preserve"> </w:t>
            </w:r>
            <w:r w:rsidRPr="00C52D72">
              <w:rPr>
                <w:rFonts w:ascii="Verdana" w:hAnsi="Verdana"/>
                <w:sz w:val="20"/>
                <w:szCs w:val="20"/>
              </w:rPr>
              <w:t>t.</w:t>
            </w:r>
          </w:p>
        </w:tc>
        <w:tc>
          <w:tcPr>
            <w:tcW w:w="4224" w:type="dxa"/>
            <w:shd w:val="clear" w:color="auto" w:fill="auto"/>
          </w:tcPr>
          <w:p w14:paraId="29C7CA8B" w14:textId="77777777" w:rsidR="00F41198" w:rsidRPr="00C52D72" w:rsidRDefault="00F41198" w:rsidP="00CE14D2">
            <w:pPr>
              <w:pStyle w:val="TableParagraph"/>
              <w:spacing w:before="9"/>
              <w:rPr>
                <w:rFonts w:ascii="Verdana" w:hAnsi="Verdana"/>
                <w:sz w:val="20"/>
                <w:szCs w:val="20"/>
              </w:rPr>
            </w:pPr>
          </w:p>
          <w:p w14:paraId="70B20B16"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familias con las que se trabajó el egreso desarrollan o fortalecen sus competencias parentales, medidas según</w:t>
            </w:r>
            <w:r w:rsidRPr="00C52D72">
              <w:rPr>
                <w:rFonts w:ascii="Verdana" w:hAnsi="Verdana"/>
                <w:spacing w:val="13"/>
                <w:sz w:val="20"/>
                <w:szCs w:val="20"/>
              </w:rPr>
              <w:t xml:space="preserve"> </w:t>
            </w:r>
            <w:r w:rsidRPr="00C52D72">
              <w:rPr>
                <w:rFonts w:ascii="Verdana" w:hAnsi="Verdana"/>
                <w:sz w:val="20"/>
                <w:szCs w:val="20"/>
              </w:rPr>
              <w:t>la</w:t>
            </w:r>
            <w:r w:rsidRPr="00C52D72">
              <w:rPr>
                <w:rFonts w:ascii="Verdana" w:hAnsi="Verdana"/>
                <w:spacing w:val="14"/>
                <w:sz w:val="20"/>
                <w:szCs w:val="20"/>
              </w:rPr>
              <w:t xml:space="preserve"> </w:t>
            </w:r>
            <w:r w:rsidRPr="00C52D72">
              <w:rPr>
                <w:rFonts w:ascii="Verdana" w:hAnsi="Verdana"/>
                <w:sz w:val="20"/>
                <w:szCs w:val="20"/>
              </w:rPr>
              <w:t>Escala</w:t>
            </w:r>
            <w:r w:rsidRPr="00C52D72">
              <w:rPr>
                <w:rFonts w:ascii="Verdana" w:hAnsi="Verdana"/>
                <w:spacing w:val="12"/>
                <w:sz w:val="20"/>
                <w:szCs w:val="20"/>
              </w:rPr>
              <w:t xml:space="preserve"> </w:t>
            </w:r>
            <w:r w:rsidRPr="00C52D72">
              <w:rPr>
                <w:rFonts w:ascii="Verdana" w:hAnsi="Verdana"/>
                <w:sz w:val="20"/>
                <w:szCs w:val="20"/>
              </w:rPr>
              <w:t>NCFAS-R,</w:t>
            </w:r>
            <w:r w:rsidRPr="00C52D72">
              <w:rPr>
                <w:rFonts w:ascii="Verdana" w:hAnsi="Verdana"/>
                <w:spacing w:val="13"/>
                <w:sz w:val="20"/>
                <w:szCs w:val="20"/>
              </w:rPr>
              <w:t xml:space="preserve"> </w:t>
            </w:r>
            <w:r w:rsidRPr="00C52D72">
              <w:rPr>
                <w:rFonts w:ascii="Verdana" w:hAnsi="Verdana"/>
                <w:sz w:val="20"/>
                <w:szCs w:val="20"/>
              </w:rPr>
              <w:t>en</w:t>
            </w:r>
            <w:r w:rsidRPr="00C52D72">
              <w:rPr>
                <w:rFonts w:ascii="Verdana" w:hAnsi="Verdana"/>
                <w:spacing w:val="15"/>
                <w:sz w:val="20"/>
                <w:szCs w:val="20"/>
              </w:rPr>
              <w:t xml:space="preserve"> </w:t>
            </w:r>
            <w:r w:rsidRPr="00C52D72">
              <w:rPr>
                <w:rFonts w:ascii="Verdana" w:hAnsi="Verdana"/>
                <w:sz w:val="20"/>
                <w:szCs w:val="20"/>
              </w:rPr>
              <w:t>el</w:t>
            </w:r>
            <w:r w:rsidRPr="00C52D72">
              <w:rPr>
                <w:rFonts w:ascii="Verdana" w:hAnsi="Verdana"/>
                <w:spacing w:val="13"/>
                <w:sz w:val="20"/>
                <w:szCs w:val="20"/>
              </w:rPr>
              <w:t xml:space="preserve"> </w:t>
            </w:r>
            <w:r w:rsidRPr="00C52D72">
              <w:rPr>
                <w:rFonts w:ascii="Verdana" w:hAnsi="Verdana"/>
                <w:sz w:val="20"/>
                <w:szCs w:val="20"/>
              </w:rPr>
              <w:t>período</w:t>
            </w:r>
            <w:r w:rsidRPr="00C52D72">
              <w:rPr>
                <w:rFonts w:ascii="Verdana" w:hAnsi="Verdana"/>
                <w:spacing w:val="14"/>
                <w:sz w:val="20"/>
                <w:szCs w:val="20"/>
              </w:rPr>
              <w:t xml:space="preserve"> </w:t>
            </w:r>
            <w:r w:rsidRPr="00C52D72">
              <w:rPr>
                <w:rFonts w:ascii="Verdana" w:hAnsi="Verdana"/>
                <w:sz w:val="20"/>
                <w:szCs w:val="20"/>
              </w:rPr>
              <w:t>t</w:t>
            </w:r>
          </w:p>
          <w:p w14:paraId="79604DF7" w14:textId="77777777" w:rsidR="00F41198" w:rsidRPr="00C52D72" w:rsidRDefault="00F41198" w:rsidP="00CE14D2">
            <w:pPr>
              <w:pStyle w:val="TableParagraph"/>
              <w:ind w:left="105" w:right="96"/>
              <w:jc w:val="both"/>
              <w:rPr>
                <w:rFonts w:ascii="Verdana" w:hAnsi="Verdana"/>
                <w:sz w:val="20"/>
                <w:szCs w:val="20"/>
              </w:rPr>
            </w:pPr>
            <w:r w:rsidRPr="00C52D72">
              <w:rPr>
                <w:rFonts w:ascii="Verdana" w:hAnsi="Verdana"/>
                <w:sz w:val="20"/>
                <w:szCs w:val="20"/>
              </w:rPr>
              <w:t>/ Nº total de familias con las que se trabajó el egreso medidas según la Escala NCFAS-R, en el período</w:t>
            </w:r>
            <w:r w:rsidRPr="00C52D72">
              <w:rPr>
                <w:rFonts w:ascii="Verdana" w:hAnsi="Verdana"/>
                <w:spacing w:val="-10"/>
                <w:sz w:val="20"/>
                <w:szCs w:val="20"/>
              </w:rPr>
              <w:t xml:space="preserve"> </w:t>
            </w:r>
            <w:r w:rsidRPr="00C52D72">
              <w:rPr>
                <w:rFonts w:ascii="Verdana" w:hAnsi="Verdana"/>
                <w:sz w:val="20"/>
                <w:szCs w:val="20"/>
              </w:rPr>
              <w:t>t)*100.</w:t>
            </w:r>
          </w:p>
        </w:tc>
        <w:tc>
          <w:tcPr>
            <w:tcW w:w="847" w:type="dxa"/>
            <w:shd w:val="clear" w:color="auto" w:fill="auto"/>
          </w:tcPr>
          <w:p w14:paraId="7E9BEA0C" w14:textId="77777777" w:rsidR="00F41198" w:rsidRPr="00C52D72" w:rsidRDefault="00F41198" w:rsidP="00CE14D2">
            <w:pPr>
              <w:pStyle w:val="TableParagraph"/>
              <w:spacing w:before="9"/>
              <w:rPr>
                <w:rFonts w:ascii="Verdana" w:hAnsi="Verdana"/>
                <w:sz w:val="20"/>
                <w:szCs w:val="20"/>
              </w:rPr>
            </w:pPr>
          </w:p>
          <w:p w14:paraId="3E6ECF29"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C0E3B06" w14:textId="77777777" w:rsidR="00F41198" w:rsidRPr="00C52D72" w:rsidRDefault="00F41198" w:rsidP="00CE14D2">
            <w:pPr>
              <w:pStyle w:val="TableParagraph"/>
              <w:spacing w:before="9"/>
              <w:rPr>
                <w:rFonts w:ascii="Verdana" w:hAnsi="Verdana"/>
                <w:sz w:val="20"/>
                <w:szCs w:val="20"/>
              </w:rPr>
            </w:pPr>
          </w:p>
          <w:p w14:paraId="08FB3AF0"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2910AFED"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bl>
    <w:p w14:paraId="4955DEF0" w14:textId="77777777" w:rsidR="00F41198" w:rsidRPr="00AE5736" w:rsidRDefault="00F41198" w:rsidP="00F41198">
      <w:pPr>
        <w:pStyle w:val="Textoindependiente"/>
        <w:rPr>
          <w:rFonts w:ascii="Verdana" w:hAnsi="Verdana"/>
        </w:rPr>
      </w:pPr>
    </w:p>
    <w:p w14:paraId="7E567873" w14:textId="77777777" w:rsidR="00F41198" w:rsidRDefault="00F41198" w:rsidP="00F41198">
      <w:pPr>
        <w:pStyle w:val="Textoindependiente"/>
        <w:rPr>
          <w:rFonts w:ascii="Verdana" w:hAnsi="Verdana"/>
        </w:rPr>
      </w:pPr>
    </w:p>
    <w:p w14:paraId="5657C525" w14:textId="77777777" w:rsidR="00F41198" w:rsidRPr="00AE5736" w:rsidRDefault="00F41198" w:rsidP="00F41198">
      <w:pPr>
        <w:pStyle w:val="Textoindependiente"/>
        <w:rPr>
          <w:rFonts w:ascii="Verdana" w:hAnsi="Verdana"/>
        </w:rPr>
      </w:pPr>
    </w:p>
    <w:p w14:paraId="0032EF8B" w14:textId="77777777" w:rsidR="00F41198" w:rsidRPr="00AE5736" w:rsidRDefault="00F41198" w:rsidP="00F41198">
      <w:pPr>
        <w:pStyle w:val="Textoindependiente"/>
        <w:rPr>
          <w:rFonts w:ascii="Verdana" w:hAnsi="Verdana"/>
        </w:rPr>
      </w:pPr>
    </w:p>
    <w:tbl>
      <w:tblPr>
        <w:tblW w:w="1553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CF95E05" w14:textId="77777777" w:rsidTr="00CE14D2">
        <w:trPr>
          <w:trHeight w:val="2199"/>
        </w:trPr>
        <w:tc>
          <w:tcPr>
            <w:tcW w:w="4064" w:type="dxa"/>
            <w:shd w:val="clear" w:color="auto" w:fill="auto"/>
          </w:tcPr>
          <w:p w14:paraId="3D1C4578" w14:textId="77777777" w:rsidR="00F41198" w:rsidRPr="00C52D72" w:rsidRDefault="00F41198" w:rsidP="00CE14D2">
            <w:pPr>
              <w:pStyle w:val="TableParagraph"/>
              <w:ind w:left="828" w:right="194"/>
              <w:rPr>
                <w:rFonts w:ascii="Verdana" w:hAnsi="Verdana"/>
                <w:sz w:val="20"/>
                <w:szCs w:val="20"/>
              </w:rPr>
            </w:pPr>
            <w:r w:rsidRPr="00C52D72">
              <w:rPr>
                <w:rFonts w:ascii="Verdana" w:hAnsi="Verdana"/>
                <w:sz w:val="20"/>
                <w:szCs w:val="20"/>
              </w:rPr>
              <w:lastRenderedPageBreak/>
              <w:t>posterior reunificación familiar en un contexto familiar protector.</w:t>
            </w:r>
          </w:p>
        </w:tc>
        <w:tc>
          <w:tcPr>
            <w:tcW w:w="3701" w:type="dxa"/>
            <w:shd w:val="clear" w:color="auto" w:fill="auto"/>
          </w:tcPr>
          <w:p w14:paraId="00A1D940"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C182724"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parentales/marentales, en el período t.</w:t>
            </w:r>
          </w:p>
        </w:tc>
        <w:tc>
          <w:tcPr>
            <w:tcW w:w="4224" w:type="dxa"/>
            <w:shd w:val="clear" w:color="auto" w:fill="auto"/>
          </w:tcPr>
          <w:p w14:paraId="25A28771" w14:textId="77777777" w:rsidR="00F41198" w:rsidRPr="00C52D72" w:rsidRDefault="00F41198" w:rsidP="00CE14D2">
            <w:pPr>
              <w:pStyle w:val="TableParagraph"/>
              <w:spacing w:before="9"/>
              <w:rPr>
                <w:rFonts w:ascii="Verdana" w:hAnsi="Verdana"/>
                <w:sz w:val="20"/>
                <w:szCs w:val="20"/>
              </w:rPr>
            </w:pPr>
          </w:p>
          <w:p w14:paraId="6732C68D"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familias con acciones mínimas de intervención realizadas para el fortalecimiento de los roles parentales/marentales, en el período t/Nº total de familias atendidas en el período t)*100</w:t>
            </w:r>
          </w:p>
        </w:tc>
        <w:tc>
          <w:tcPr>
            <w:tcW w:w="847" w:type="dxa"/>
            <w:shd w:val="clear" w:color="auto" w:fill="auto"/>
          </w:tcPr>
          <w:p w14:paraId="21F7FA86" w14:textId="77777777" w:rsidR="00F41198" w:rsidRPr="00C52D72" w:rsidRDefault="00F41198" w:rsidP="00CE14D2">
            <w:pPr>
              <w:pStyle w:val="TableParagraph"/>
              <w:spacing w:before="9"/>
              <w:rPr>
                <w:rFonts w:ascii="Verdana" w:hAnsi="Verdana"/>
                <w:sz w:val="20"/>
                <w:szCs w:val="20"/>
              </w:rPr>
            </w:pPr>
          </w:p>
          <w:p w14:paraId="41529E5A"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1991BAF7" w14:textId="77777777" w:rsidR="00F41198" w:rsidRPr="00C52D72" w:rsidRDefault="00F41198" w:rsidP="00CE14D2">
            <w:pPr>
              <w:pStyle w:val="TableParagraph"/>
              <w:spacing w:before="9"/>
              <w:rPr>
                <w:rFonts w:ascii="Verdana" w:hAnsi="Verdana"/>
                <w:sz w:val="20"/>
                <w:szCs w:val="20"/>
              </w:rPr>
            </w:pPr>
          </w:p>
          <w:p w14:paraId="06BE4829"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4CE309BC" w14:textId="77777777" w:rsidR="00F41198" w:rsidRPr="00C52D72" w:rsidRDefault="00F41198" w:rsidP="00CE14D2">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F41198" w:rsidRPr="00C52D72" w14:paraId="46CAA17A" w14:textId="77777777" w:rsidTr="00D354B4">
        <w:trPr>
          <w:trHeight w:val="2180"/>
        </w:trPr>
        <w:tc>
          <w:tcPr>
            <w:tcW w:w="4064" w:type="dxa"/>
            <w:shd w:val="clear" w:color="auto" w:fill="auto"/>
          </w:tcPr>
          <w:p w14:paraId="4598AECC" w14:textId="77777777" w:rsidR="00F41198" w:rsidRPr="00C52D72" w:rsidRDefault="00F41198" w:rsidP="00CE14D2">
            <w:pPr>
              <w:pStyle w:val="TableParagraph"/>
              <w:ind w:left="828" w:right="95" w:hanging="360"/>
              <w:jc w:val="both"/>
              <w:rPr>
                <w:rFonts w:ascii="Verdana" w:hAnsi="Verdana"/>
                <w:sz w:val="20"/>
                <w:szCs w:val="20"/>
              </w:rPr>
            </w:pPr>
            <w:r w:rsidRPr="00C52D72">
              <w:rPr>
                <w:rFonts w:ascii="Verdana" w:hAnsi="Verdana"/>
                <w:sz w:val="20"/>
                <w:szCs w:val="20"/>
              </w:rPr>
              <w:t>4. Preparar para la vida independiente a adolescentes y jóvenes sin posibilidad de reinserción familiar.</w:t>
            </w:r>
          </w:p>
        </w:tc>
        <w:tc>
          <w:tcPr>
            <w:tcW w:w="3701" w:type="dxa"/>
            <w:shd w:val="clear" w:color="auto" w:fill="auto"/>
          </w:tcPr>
          <w:p w14:paraId="0D769ECE"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1AB6FE62"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24" w:type="dxa"/>
            <w:shd w:val="clear" w:color="auto" w:fill="auto"/>
          </w:tcPr>
          <w:p w14:paraId="7949BC41" w14:textId="77777777" w:rsidR="00F41198" w:rsidRPr="00C52D72" w:rsidRDefault="00F41198" w:rsidP="00CE14D2">
            <w:pPr>
              <w:pStyle w:val="TableParagraph"/>
              <w:spacing w:before="9"/>
              <w:rPr>
                <w:rFonts w:ascii="Verdana" w:hAnsi="Verdana"/>
                <w:sz w:val="20"/>
                <w:szCs w:val="20"/>
              </w:rPr>
            </w:pPr>
          </w:p>
          <w:p w14:paraId="1CC814D5"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jóvenes y adolescentes con acciones mínimas según protocolo anexo realizadas para la preparación de la vida independiente, en el período t / Nº total de jóvenes y adolescentes atendidos, en el período t) * 100</w:t>
            </w:r>
          </w:p>
        </w:tc>
        <w:tc>
          <w:tcPr>
            <w:tcW w:w="847" w:type="dxa"/>
            <w:shd w:val="clear" w:color="auto" w:fill="auto"/>
          </w:tcPr>
          <w:p w14:paraId="42D3F5BD" w14:textId="77777777" w:rsidR="00F41198" w:rsidRPr="00C52D72" w:rsidRDefault="00F41198" w:rsidP="00CE14D2">
            <w:pPr>
              <w:pStyle w:val="TableParagraph"/>
              <w:spacing w:before="9"/>
              <w:rPr>
                <w:rFonts w:ascii="Verdana" w:hAnsi="Verdana"/>
                <w:sz w:val="20"/>
                <w:szCs w:val="20"/>
              </w:rPr>
            </w:pPr>
          </w:p>
          <w:p w14:paraId="58871CA4"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2629645" w14:textId="77777777" w:rsidR="00F41198" w:rsidRPr="00C52D72" w:rsidRDefault="00F41198" w:rsidP="00CE14D2">
            <w:pPr>
              <w:pStyle w:val="TableParagraph"/>
              <w:spacing w:before="9"/>
              <w:rPr>
                <w:rFonts w:ascii="Verdana" w:hAnsi="Verdana"/>
                <w:sz w:val="20"/>
                <w:szCs w:val="20"/>
              </w:rPr>
            </w:pPr>
          </w:p>
          <w:p w14:paraId="2B2BB4FA"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bl>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03CE8DD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2026EA6A"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CE14D2">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lastRenderedPageBreak/>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7D13D034"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A2DAB5"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FAD14E3"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073F1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0BB5D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4AB458"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F56E4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3AF19"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112B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28F9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0649E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4E3315"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0A726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D32B95"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3BBECE"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70450BB1"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276641"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8AC620"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DF6C7F"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25127"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0195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D7EB3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67EFC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5973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677D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3E44F7"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A3B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DD0C08"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34800"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E1194"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65894755"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E7698"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787146"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9E4BEB"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D346C4"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4EC99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98470D"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EA831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B484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3F0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C09E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95B96A"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F6FC0F"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30C282"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A2E71E" w14:textId="77777777" w:rsidR="00F41198" w:rsidRPr="007E6F6B" w:rsidRDefault="00F41198" w:rsidP="00CE14D2">
            <w:pPr>
              <w:pStyle w:val="Ttulo3"/>
              <w:spacing w:line="90" w:lineRule="atLeast"/>
              <w:rPr>
                <w:rFonts w:ascii="Verdana" w:hAnsi="Verdana" w:cs="Arial"/>
                <w:sz w:val="18"/>
                <w:szCs w:val="18"/>
              </w:rPr>
            </w:pPr>
          </w:p>
        </w:tc>
      </w:tr>
    </w:tbl>
    <w:p w14:paraId="43839EE4" w14:textId="77777777" w:rsidR="00506B52" w:rsidRDefault="00506B52"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lastRenderedPageBreak/>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footerReference w:type="default" r:id="rId17"/>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138B4CB7" w:rsidR="009B084E" w:rsidRPr="00040044" w:rsidRDefault="009B084E" w:rsidP="2EE5E5E1">
      <w:pPr>
        <w:pStyle w:val="Prrafodelista"/>
        <w:spacing w:line="240" w:lineRule="auto"/>
        <w:ind w:left="432"/>
        <w:jc w:val="both"/>
        <w:rPr>
          <w:rFonts w:ascii="Verdana" w:hAnsi="Verdana" w:cs="Arial"/>
          <w:b/>
          <w:bCs/>
          <w:sz w:val="20"/>
          <w:szCs w:val="20"/>
        </w:rPr>
      </w:pPr>
      <w:r w:rsidRPr="2EE5E5E1">
        <w:rPr>
          <w:rFonts w:ascii="Verdana" w:hAnsi="Verdana" w:cs="Arial"/>
          <w:sz w:val="20"/>
          <w:szCs w:val="20"/>
        </w:rPr>
        <w:t xml:space="preserve">Describir el marco conceptual de referencia y el modelo al que adscribe la propuesta para realizar la intervención; la integración de </w:t>
      </w:r>
      <w:r w:rsidRPr="2EE5E5E1">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2EE5E5E1">
        <w:rPr>
          <w:rFonts w:ascii="Verdana" w:hAnsi="Verdana" w:cs="Arial"/>
          <w:b/>
          <w:bCs/>
          <w:color w:val="000000" w:themeColor="text1"/>
          <w:sz w:val="20"/>
          <w:szCs w:val="20"/>
        </w:rPr>
        <w:t xml:space="preserve">Extensión máxima de </w:t>
      </w:r>
      <w:r w:rsidRPr="2EE5E5E1">
        <w:rPr>
          <w:rFonts w:ascii="Verdana" w:hAnsi="Verdana" w:cs="Arial"/>
          <w:b/>
          <w:bCs/>
          <w:color w:val="000000" w:themeColor="text1"/>
          <w:sz w:val="20"/>
          <w:szCs w:val="20"/>
          <w:u w:val="single"/>
        </w:rPr>
        <w:t>siete</w:t>
      </w:r>
      <w:r w:rsidRPr="2EE5E5E1">
        <w:rPr>
          <w:rFonts w:ascii="Verdana" w:hAnsi="Verdana" w:cs="Arial"/>
          <w:b/>
          <w:bCs/>
          <w:color w:val="000000" w:themeColor="text1"/>
          <w:sz w:val="20"/>
          <w:szCs w:val="20"/>
        </w:rPr>
        <w:t xml:space="preserve"> páginas (excluyendo la hoja del flujograma) con letra verdana 10 (El texto que sobrepase esta extensión no será </w:t>
      </w:r>
      <w:r w:rsidRPr="2EE5E5E1">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bookmarkStart w:id="1" w:name="OLE_LINK1"/>
      <w:bookmarkStart w:id="2" w:name="OLE_LINK2"/>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700EB88B"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0D5729" w:rsidRPr="001C32CD">
        <w:rPr>
          <w:rFonts w:ascii="Verdana" w:hAnsi="Verdana"/>
          <w:sz w:val="20"/>
          <w:szCs w:val="20"/>
          <w:lang w:val="es-ES_tradnl"/>
        </w:rPr>
        <w:t xml:space="preserve">Describa las estrategias que utilizará el proyecto para el cuidado de equipo </w:t>
      </w:r>
      <w:r w:rsidR="000D5729">
        <w:rPr>
          <w:rFonts w:ascii="Verdana" w:hAnsi="Verdana"/>
          <w:sz w:val="20"/>
          <w:szCs w:val="20"/>
          <w:lang w:val="es-ES_tradnl"/>
        </w:rPr>
        <w:t>(</w:t>
      </w:r>
      <w:r w:rsidR="000D5729" w:rsidRPr="00C74B6C">
        <w:rPr>
          <w:rFonts w:ascii="Verdana" w:hAnsi="Verdana"/>
          <w:sz w:val="20"/>
          <w:szCs w:val="20"/>
          <w:lang w:val="es-ES_tradnl"/>
        </w:rPr>
        <w:t>considerando objetivos, iniciativas y plazos)</w:t>
      </w:r>
      <w:r w:rsidR="000D5729">
        <w:rPr>
          <w:rFonts w:ascii="Verdana" w:hAnsi="Verdana"/>
          <w:sz w:val="20"/>
          <w:szCs w:val="20"/>
          <w:lang w:val="es-ES_tradnl"/>
        </w:rPr>
        <w:t xml:space="preserve"> </w:t>
      </w:r>
      <w:r w:rsidR="000D5729" w:rsidRPr="001C32CD">
        <w:rPr>
          <w:rFonts w:ascii="Verdana" w:hAnsi="Verdana"/>
          <w:sz w:val="20"/>
          <w:szCs w:val="20"/>
          <w:lang w:val="es-ES_tradnl"/>
        </w:rPr>
        <w:t>y el plan de capacitación anual al equipo</w:t>
      </w:r>
      <w:r w:rsidR="000D5729">
        <w:rPr>
          <w:rFonts w:ascii="Verdana" w:hAnsi="Verdana"/>
          <w:sz w:val="20"/>
          <w:szCs w:val="20"/>
          <w:lang w:val="es-ES_tradnl"/>
        </w:rPr>
        <w:t xml:space="preserve"> de acuerdo al formato establecido (Anexo Plan de Capacitación)</w:t>
      </w:r>
      <w:r w:rsidR="000D5729"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3C431D">
        <w:tc>
          <w:tcPr>
            <w:tcW w:w="10064" w:type="dxa"/>
            <w:shd w:val="clear" w:color="auto" w:fill="auto"/>
          </w:tcPr>
          <w:p w14:paraId="1F561436" w14:textId="77777777" w:rsidR="008E1017" w:rsidRPr="001E0369" w:rsidRDefault="008E1017" w:rsidP="003C431D">
            <w:pPr>
              <w:pStyle w:val="Prrafodelista"/>
              <w:ind w:left="0"/>
              <w:jc w:val="both"/>
              <w:rPr>
                <w:rFonts w:ascii="Verdana" w:hAnsi="Verdana" w:cs="Arial"/>
                <w:sz w:val="20"/>
                <w:szCs w:val="20"/>
              </w:rPr>
            </w:pPr>
          </w:p>
          <w:p w14:paraId="44521277" w14:textId="77777777" w:rsidR="008E1017" w:rsidRPr="001E0369" w:rsidRDefault="008E1017" w:rsidP="003C431D">
            <w:pPr>
              <w:pStyle w:val="Prrafodelista"/>
              <w:ind w:left="0"/>
              <w:jc w:val="both"/>
              <w:rPr>
                <w:rFonts w:ascii="Verdana" w:hAnsi="Verdana" w:cs="Arial"/>
                <w:sz w:val="20"/>
                <w:szCs w:val="20"/>
              </w:rPr>
            </w:pPr>
          </w:p>
          <w:p w14:paraId="1B9B3793" w14:textId="77777777" w:rsidR="008E1017" w:rsidRPr="001E0369" w:rsidRDefault="008E1017" w:rsidP="003C431D">
            <w:pPr>
              <w:pStyle w:val="Prrafodelista"/>
              <w:ind w:left="0"/>
              <w:jc w:val="both"/>
              <w:rPr>
                <w:rFonts w:ascii="Verdana" w:hAnsi="Verdana" w:cs="Arial"/>
                <w:sz w:val="20"/>
                <w:szCs w:val="20"/>
              </w:rPr>
            </w:pPr>
          </w:p>
          <w:p w14:paraId="2CAFBBCD" w14:textId="77777777" w:rsidR="008E1017" w:rsidRPr="001E0369" w:rsidRDefault="008E1017" w:rsidP="003C431D">
            <w:pPr>
              <w:pStyle w:val="Prrafodelista"/>
              <w:ind w:left="0"/>
              <w:jc w:val="both"/>
              <w:rPr>
                <w:rFonts w:ascii="Verdana" w:hAnsi="Verdana" w:cs="Arial"/>
                <w:sz w:val="20"/>
                <w:szCs w:val="20"/>
              </w:rPr>
            </w:pPr>
          </w:p>
          <w:p w14:paraId="6CC46031" w14:textId="77777777" w:rsidR="008E1017" w:rsidRPr="001E0369" w:rsidRDefault="008E1017" w:rsidP="003C431D">
            <w:pPr>
              <w:pStyle w:val="Prrafodelista"/>
              <w:ind w:left="0"/>
              <w:jc w:val="both"/>
              <w:rPr>
                <w:rFonts w:ascii="Verdana" w:hAnsi="Verdana" w:cs="Arial"/>
                <w:sz w:val="20"/>
                <w:szCs w:val="20"/>
              </w:rPr>
            </w:pPr>
          </w:p>
          <w:p w14:paraId="44AB24E5" w14:textId="77777777" w:rsidR="008E1017" w:rsidRPr="001E0369" w:rsidRDefault="008E1017" w:rsidP="003C431D">
            <w:pPr>
              <w:pStyle w:val="Prrafodelista"/>
              <w:ind w:left="0"/>
              <w:jc w:val="both"/>
              <w:rPr>
                <w:rFonts w:ascii="Verdana" w:hAnsi="Verdana" w:cs="Arial"/>
                <w:sz w:val="20"/>
                <w:szCs w:val="20"/>
              </w:rPr>
            </w:pPr>
          </w:p>
          <w:p w14:paraId="74B35103" w14:textId="77777777" w:rsidR="008E1017" w:rsidRPr="001E0369" w:rsidRDefault="008E1017" w:rsidP="003C431D">
            <w:pPr>
              <w:pStyle w:val="Prrafodelista"/>
              <w:ind w:left="0"/>
              <w:jc w:val="both"/>
              <w:rPr>
                <w:rFonts w:ascii="Verdana" w:hAnsi="Verdana" w:cs="Arial"/>
                <w:sz w:val="20"/>
                <w:szCs w:val="20"/>
              </w:rPr>
            </w:pPr>
          </w:p>
          <w:p w14:paraId="1E37C88B" w14:textId="77777777" w:rsidR="008E1017" w:rsidRPr="001E0369" w:rsidRDefault="008E1017" w:rsidP="003C431D">
            <w:pPr>
              <w:pStyle w:val="Prrafodelista"/>
              <w:ind w:left="0"/>
              <w:jc w:val="both"/>
              <w:rPr>
                <w:rFonts w:ascii="Verdana" w:hAnsi="Verdana" w:cs="Arial"/>
                <w:sz w:val="20"/>
                <w:szCs w:val="20"/>
              </w:rPr>
            </w:pPr>
          </w:p>
          <w:p w14:paraId="5D153810" w14:textId="77777777" w:rsidR="008E1017" w:rsidRPr="001E0369" w:rsidRDefault="008E1017" w:rsidP="003C431D">
            <w:pPr>
              <w:pStyle w:val="Prrafodelista"/>
              <w:ind w:left="0"/>
              <w:jc w:val="both"/>
              <w:rPr>
                <w:rFonts w:ascii="Verdana" w:hAnsi="Verdana" w:cs="Arial"/>
                <w:sz w:val="20"/>
                <w:szCs w:val="20"/>
              </w:rPr>
            </w:pPr>
          </w:p>
          <w:p w14:paraId="1214A72A" w14:textId="77777777" w:rsidR="008E1017" w:rsidRPr="001E0369" w:rsidRDefault="008E1017" w:rsidP="003C431D">
            <w:pPr>
              <w:pStyle w:val="Prrafodelista"/>
              <w:ind w:left="0"/>
              <w:jc w:val="both"/>
              <w:rPr>
                <w:rFonts w:ascii="Verdana" w:hAnsi="Verdana" w:cs="Arial"/>
                <w:sz w:val="20"/>
                <w:szCs w:val="20"/>
              </w:rPr>
            </w:pPr>
          </w:p>
          <w:p w14:paraId="3D5DB892" w14:textId="77777777" w:rsidR="008E1017" w:rsidRPr="001E0369" w:rsidRDefault="008E1017" w:rsidP="003C431D">
            <w:pPr>
              <w:pStyle w:val="Prrafodelista"/>
              <w:ind w:left="0"/>
              <w:jc w:val="both"/>
              <w:rPr>
                <w:rFonts w:ascii="Verdana" w:hAnsi="Verdana" w:cs="Arial"/>
                <w:sz w:val="20"/>
                <w:szCs w:val="20"/>
              </w:rPr>
            </w:pPr>
          </w:p>
          <w:p w14:paraId="4F7E895D" w14:textId="77777777" w:rsidR="008E1017" w:rsidRPr="001E0369" w:rsidRDefault="008E1017" w:rsidP="003C431D">
            <w:pPr>
              <w:pStyle w:val="Prrafodelista"/>
              <w:ind w:left="0"/>
              <w:jc w:val="both"/>
              <w:rPr>
                <w:rFonts w:ascii="Verdana" w:hAnsi="Verdana" w:cs="Arial"/>
                <w:sz w:val="20"/>
                <w:szCs w:val="20"/>
              </w:rPr>
            </w:pPr>
          </w:p>
          <w:p w14:paraId="446883D6" w14:textId="77777777" w:rsidR="008E1017" w:rsidRPr="001E0369" w:rsidRDefault="008E1017" w:rsidP="003C431D">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bookmarkEnd w:id="1"/>
    <w:bookmarkEnd w:id="2"/>
    <w:p w14:paraId="4B17132F" w14:textId="519847B7" w:rsidR="007F34E0" w:rsidRPr="00DF7725" w:rsidRDefault="007F34E0" w:rsidP="007F34E0">
      <w:pPr>
        <w:rPr>
          <w:rFonts w:ascii="Verdana" w:hAnsi="Verdana" w:cs="Arial"/>
          <w:b/>
          <w:bCs/>
          <w:sz w:val="20"/>
          <w:szCs w:val="20"/>
          <w:lang w:val="es-ES_tradnl"/>
        </w:rPr>
      </w:pPr>
    </w:p>
    <w:sectPr w:rsidR="007F34E0" w:rsidRPr="00DF7725"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C1238" w14:textId="77777777" w:rsidR="00E85D68" w:rsidRDefault="00E85D68" w:rsidP="007F34E0">
      <w:pPr>
        <w:spacing w:after="0" w:line="240" w:lineRule="auto"/>
      </w:pPr>
      <w:r>
        <w:separator/>
      </w:r>
    </w:p>
  </w:endnote>
  <w:endnote w:type="continuationSeparator" w:id="0">
    <w:p w14:paraId="6C3BF8D9" w14:textId="77777777" w:rsidR="00E85D68" w:rsidRDefault="00E85D68"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3B29DEB2"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196FF" w14:textId="77777777" w:rsidR="00DB7EA0" w:rsidRDefault="00DB7EA0">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696A" w14:textId="77777777" w:rsidR="00DB7EA0" w:rsidRDefault="00DB7EA0">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C2439F5" wp14:editId="64D02E77">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1AA2C" w14:textId="48CEC51A"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439F5" id="_x0000_t202" coordsize="21600,21600" o:spt="202" path="m,l,21600r21600,l21600,xe">
              <v:stroke joinstyle="miter"/>
              <v:path gradientshapeok="t" o:connecttype="rect"/>
            </v:shapetype>
            <v:shape id="Text Box 1" o:spid="_x0000_s1027"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lUqg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CxBolUqgIAAKgFAAAOAAAA&#10;AAAAAAAAAAAAAC4CAABkcnMvZTJvRG9jLnhtbFBLAQItABQABgAIAAAAIQCEbThR4wAAAA8BAAAP&#10;AAAAAAAAAAAAAAAAAAQFAABkcnMvZG93bnJldi54bWxQSwUGAAAAAAQABADzAAAAFAYAAAAA&#10;" filled="f" stroked="f">
              <v:textbox inset="0,0,0,0">
                <w:txbxContent>
                  <w:p w14:paraId="66A1AA2C" w14:textId="48CEC51A"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DB7EA0" w:rsidRDefault="00DB7EA0">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7943A5DD"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8"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Alvz1q4CAACvBQAA&#10;DgAAAAAAAAAAAAAAAAAuAgAAZHJzL2Uyb0RvYy54bWxQSwECLQAUAAYACAAAACEAhG04UeMAAAAP&#10;AQAADwAAAAAAAAAAAAAAAAAIBQAAZHJzL2Rvd25yZXYueG1sUEsFBgAAAAAEAAQA8wAAABgGAAAA&#10;AA==&#10;" filled="f" stroked="f">
              <v:textbox inset="0,0,0,0">
                <w:txbxContent>
                  <w:p w14:paraId="44748036" w14:textId="7943A5DD"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4CCE2" w14:textId="77777777" w:rsidR="00E85D68" w:rsidRDefault="00E85D68" w:rsidP="007F34E0">
      <w:pPr>
        <w:spacing w:after="0" w:line="240" w:lineRule="auto"/>
      </w:pPr>
      <w:r>
        <w:separator/>
      </w:r>
    </w:p>
  </w:footnote>
  <w:footnote w:type="continuationSeparator" w:id="0">
    <w:p w14:paraId="4498A3AC" w14:textId="77777777" w:rsidR="00E85D68" w:rsidRDefault="00E85D68" w:rsidP="007F34E0">
      <w:pPr>
        <w:spacing w:after="0" w:line="240" w:lineRule="auto"/>
      </w:pPr>
      <w:r>
        <w:continuationSeparator/>
      </w:r>
    </w:p>
  </w:footnote>
  <w:footnote w:id="1">
    <w:p w14:paraId="56FEE2C7"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27573" w14:textId="2E3483D4" w:rsidR="00DB7EA0" w:rsidRDefault="00DB7EA0"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DB7EA0" w:rsidRPr="006A6105" w:rsidRDefault="00DB7EA0"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DB7EA0" w:rsidRDefault="00DB7EA0">
    <w:pPr>
      <w:pStyle w:val="Encabezado"/>
      <w:jc w:val="center"/>
      <w:rPr>
        <w:noProof/>
        <w:lang w:val="es-CL" w:eastAsia="es-CL"/>
      </w:rPr>
    </w:pPr>
  </w:p>
  <w:p w14:paraId="13562A84" w14:textId="5F549CE7" w:rsidR="00DB7EA0" w:rsidRDefault="00DB7EA0">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DB7EA0" w:rsidRDefault="00DB7EA0" w:rsidP="007F34E0">
    <w:pPr>
      <w:pStyle w:val="Encabezado"/>
      <w:jc w:val="center"/>
      <w:rPr>
        <w:rFonts w:ascii="Verdana" w:hAnsi="Verdana"/>
        <w:b/>
        <w:sz w:val="20"/>
        <w:szCs w:val="20"/>
      </w:rPr>
    </w:pPr>
  </w:p>
  <w:p w14:paraId="6D27D05A" w14:textId="77777777" w:rsidR="00DB7EA0" w:rsidRDefault="00DB7EA0" w:rsidP="007F34E0">
    <w:pPr>
      <w:pStyle w:val="Encabezado"/>
      <w:jc w:val="center"/>
      <w:rPr>
        <w:rFonts w:ascii="Verdana" w:hAnsi="Verdana"/>
        <w:b/>
        <w:sz w:val="20"/>
        <w:szCs w:val="20"/>
      </w:rPr>
    </w:pPr>
  </w:p>
  <w:p w14:paraId="2B70EE07" w14:textId="77777777" w:rsidR="00DB7EA0" w:rsidRDefault="00DB7EA0" w:rsidP="007F34E0">
    <w:pPr>
      <w:pStyle w:val="Encabezado"/>
      <w:jc w:val="center"/>
      <w:rPr>
        <w:rFonts w:ascii="Verdana" w:hAnsi="Verdana"/>
        <w:b/>
        <w:sz w:val="20"/>
        <w:szCs w:val="20"/>
      </w:rPr>
    </w:pPr>
  </w:p>
  <w:p w14:paraId="26685A96" w14:textId="77777777" w:rsidR="00DB7EA0" w:rsidRDefault="00DB7EA0" w:rsidP="007F34E0">
    <w:pPr>
      <w:pStyle w:val="Encabezado"/>
      <w:jc w:val="center"/>
      <w:rPr>
        <w:rFonts w:ascii="Verdana" w:hAnsi="Verdana"/>
        <w:b/>
        <w:sz w:val="20"/>
        <w:szCs w:val="20"/>
      </w:rPr>
    </w:pPr>
  </w:p>
  <w:p w14:paraId="0C67F061" w14:textId="77777777" w:rsidR="00DB7EA0" w:rsidRPr="006A6105" w:rsidRDefault="00DB7EA0" w:rsidP="009A0B63">
    <w:pPr>
      <w:pStyle w:val="Encabezado"/>
      <w:tabs>
        <w:tab w:val="clear" w:pos="4419"/>
      </w:tabs>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256F2"/>
    <w:rsid w:val="000943E8"/>
    <w:rsid w:val="000B1B12"/>
    <w:rsid w:val="000C61AF"/>
    <w:rsid w:val="000D10F9"/>
    <w:rsid w:val="000D5729"/>
    <w:rsid w:val="000F62DD"/>
    <w:rsid w:val="0011648E"/>
    <w:rsid w:val="00164D33"/>
    <w:rsid w:val="001C32CD"/>
    <w:rsid w:val="001C5DBE"/>
    <w:rsid w:val="00243D6E"/>
    <w:rsid w:val="00293E0E"/>
    <w:rsid w:val="003356C0"/>
    <w:rsid w:val="00347BEC"/>
    <w:rsid w:val="00351059"/>
    <w:rsid w:val="00377280"/>
    <w:rsid w:val="00391A33"/>
    <w:rsid w:val="003C1551"/>
    <w:rsid w:val="003C431D"/>
    <w:rsid w:val="00426CB0"/>
    <w:rsid w:val="0043591A"/>
    <w:rsid w:val="00470522"/>
    <w:rsid w:val="00483589"/>
    <w:rsid w:val="004E0650"/>
    <w:rsid w:val="00506B52"/>
    <w:rsid w:val="00563854"/>
    <w:rsid w:val="005F4909"/>
    <w:rsid w:val="006020E8"/>
    <w:rsid w:val="00603755"/>
    <w:rsid w:val="00695920"/>
    <w:rsid w:val="006A6105"/>
    <w:rsid w:val="006C0511"/>
    <w:rsid w:val="006D2AA6"/>
    <w:rsid w:val="006D3B6E"/>
    <w:rsid w:val="00707732"/>
    <w:rsid w:val="00771DA3"/>
    <w:rsid w:val="007F34E0"/>
    <w:rsid w:val="00800A4B"/>
    <w:rsid w:val="00827074"/>
    <w:rsid w:val="008414F4"/>
    <w:rsid w:val="00845A31"/>
    <w:rsid w:val="00852C8D"/>
    <w:rsid w:val="008E1017"/>
    <w:rsid w:val="008F42EA"/>
    <w:rsid w:val="009751DF"/>
    <w:rsid w:val="009A0B63"/>
    <w:rsid w:val="009B052C"/>
    <w:rsid w:val="009B084E"/>
    <w:rsid w:val="009D5829"/>
    <w:rsid w:val="009E0937"/>
    <w:rsid w:val="009F1A57"/>
    <w:rsid w:val="009F4D4A"/>
    <w:rsid w:val="00A466BF"/>
    <w:rsid w:val="00A879B7"/>
    <w:rsid w:val="00AD2CB0"/>
    <w:rsid w:val="00AE3B34"/>
    <w:rsid w:val="00B6340C"/>
    <w:rsid w:val="00BE3094"/>
    <w:rsid w:val="00C37C89"/>
    <w:rsid w:val="00C45691"/>
    <w:rsid w:val="00C55742"/>
    <w:rsid w:val="00C664B1"/>
    <w:rsid w:val="00CB33DF"/>
    <w:rsid w:val="00CC1AE7"/>
    <w:rsid w:val="00CE14D2"/>
    <w:rsid w:val="00CE444D"/>
    <w:rsid w:val="00CF76F8"/>
    <w:rsid w:val="00D221D4"/>
    <w:rsid w:val="00D32682"/>
    <w:rsid w:val="00D354B4"/>
    <w:rsid w:val="00D44D44"/>
    <w:rsid w:val="00D51BDB"/>
    <w:rsid w:val="00D71408"/>
    <w:rsid w:val="00DB7EA0"/>
    <w:rsid w:val="00DF7725"/>
    <w:rsid w:val="00E07236"/>
    <w:rsid w:val="00E33C9D"/>
    <w:rsid w:val="00E85D68"/>
    <w:rsid w:val="00EA1BAA"/>
    <w:rsid w:val="00F41198"/>
    <w:rsid w:val="00FF3B1A"/>
    <w:rsid w:val="2EE5E5E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CCAB6-FC49-4A47-B463-E96D97D765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2C7FF-3393-47A7-8B68-E28090507EAB}">
  <ds:schemaRefs>
    <ds:schemaRef ds:uri="http://schemas.microsoft.com/sharepoint/v3/contenttype/forms"/>
  </ds:schemaRefs>
</ds:datastoreItem>
</file>

<file path=customXml/itemProps3.xml><?xml version="1.0" encoding="utf-8"?>
<ds:datastoreItem xmlns:ds="http://schemas.openxmlformats.org/officeDocument/2006/customXml" ds:itemID="{01D130B6-9300-41B3-B30E-D1EFC194B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58E550-BFE3-4105-ADAC-D14365D2E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2497</Words>
  <Characters>13734</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cp:lastPrinted>2019-10-03T18:59:00Z</cp:lastPrinted>
  <dcterms:created xsi:type="dcterms:W3CDTF">2021-06-23T16:27:00Z</dcterms:created>
  <dcterms:modified xsi:type="dcterms:W3CDTF">2021-06-23T16:27:00Z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