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2ACBF" w14:textId="77777777" w:rsidR="00006300" w:rsidRPr="00851C81" w:rsidRDefault="00006300" w:rsidP="00006300">
      <w:pPr>
        <w:jc w:val="center"/>
        <w:rPr>
          <w:rFonts w:ascii="Verdana" w:hAnsi="Verdana" w:cs="Arial"/>
          <w:b/>
          <w:sz w:val="20"/>
          <w:szCs w:val="20"/>
          <w:lang w:val="es-CL"/>
        </w:rPr>
      </w:pPr>
    </w:p>
    <w:p w14:paraId="78E2ACC0" w14:textId="77777777"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14:paraId="78E2ACC1" w14:textId="2E911CF1" w:rsidR="00006300" w:rsidRDefault="009D5ACA" w:rsidP="0000630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  <w:r w:rsidR="00066FC7">
        <w:rPr>
          <w:rFonts w:ascii="Verdana" w:hAnsi="Verdana" w:cs="Arial"/>
          <w:b/>
          <w:sz w:val="20"/>
          <w:szCs w:val="20"/>
        </w:rPr>
        <w:t xml:space="preserve"> RLP-PER</w:t>
      </w:r>
    </w:p>
    <w:p w14:paraId="78E2ACC2" w14:textId="77777777"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78E2ACC3" w14:textId="77777777"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14:paraId="78E2ACC4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78E2ACC5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78E2ACC6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14:paraId="78E2ACC7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78E2ACC8" w14:textId="77777777"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78E2ACC9" w14:textId="77777777"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14:paraId="78E2ACCA" w14:textId="77777777"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794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182"/>
        <w:gridCol w:w="1781"/>
      </w:tblGrid>
      <w:tr w:rsidR="00D1511A" w:rsidRPr="00CC71F2" w14:paraId="78E2ACCE" w14:textId="77777777" w:rsidTr="00DF15CD">
        <w:trPr>
          <w:trHeight w:val="2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8E2ACCB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8E2ACCC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8E2ACCD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D1511A" w:rsidRPr="00CC71F2" w14:paraId="78E2ACD2" w14:textId="77777777" w:rsidTr="00DF15CD">
        <w:trPr>
          <w:trHeight w:val="4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CF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78E2ACD6" w14:textId="77777777" w:rsidTr="00DF15CD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8E2ACD3" w14:textId="77777777" w:rsidR="00D1511A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78E2ACDA" w14:textId="77777777" w:rsidTr="00DF15CD">
        <w:trPr>
          <w:trHeight w:val="4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E2ACD7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9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14:paraId="78E2ACDE" w14:textId="77777777" w:rsidTr="00DF15CD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8E2ACDB" w14:textId="77777777" w:rsidR="00D1511A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Psicólogo/a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C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D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78E2ACE2" w14:textId="77777777" w:rsidTr="00DF15CD">
        <w:trPr>
          <w:trHeight w:val="4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E2ACDF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14:paraId="78E2ACE6" w14:textId="77777777" w:rsidTr="00DF15CD">
        <w:trPr>
          <w:trHeight w:val="4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E2ACE3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78E2ACEB" w14:textId="77777777" w:rsidTr="003777E6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E7" w14:textId="77777777" w:rsidR="00942FC1" w:rsidRPr="00C52C00" w:rsidRDefault="00942FC1" w:rsidP="00942FC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 Educador(a) de Trato</w:t>
            </w:r>
          </w:p>
          <w:p w14:paraId="78E2ACE8" w14:textId="77777777" w:rsidR="00DF15CD" w:rsidRPr="00CC71F2" w:rsidRDefault="00942FC1" w:rsidP="00942FC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9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A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78E2ACEF" w14:textId="77777777" w:rsidTr="003777E6">
        <w:trPr>
          <w:trHeight w:val="4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2ACEC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D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E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78E2ACF3" w14:textId="77777777" w:rsidTr="00362BB8">
        <w:trPr>
          <w:trHeight w:val="4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F0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F1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F2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F15CD" w:rsidRPr="00CC71F2" w14:paraId="78E2ACF7" w14:textId="77777777" w:rsidTr="00485C35">
        <w:trPr>
          <w:trHeight w:val="41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F4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ACF5" w14:textId="77777777"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ACF6" w14:textId="77777777"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85C35" w:rsidRPr="00CC71F2" w14:paraId="78E2ACFC" w14:textId="77777777" w:rsidTr="00485C35">
        <w:trPr>
          <w:trHeight w:val="4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F8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Educadora de párvulos / Educadora</w:t>
            </w:r>
          </w:p>
          <w:p w14:paraId="78E2ACF9" w14:textId="77777777" w:rsidR="00485C35" w:rsidRPr="00CC71F2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 o terapeuta ocupacional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ACFA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ACFB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85C35" w:rsidRPr="00CC71F2" w14:paraId="78E2AD01" w14:textId="77777777" w:rsidTr="00645AEB">
        <w:trPr>
          <w:trHeight w:val="56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FD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CFE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14:paraId="78E2ACFF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0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14:paraId="78E2AD05" w14:textId="77777777" w:rsidTr="00645AEB">
        <w:trPr>
          <w:trHeight w:val="49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D02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3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4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14:paraId="78E2AD0A" w14:textId="77777777" w:rsidTr="00485C35">
        <w:trPr>
          <w:trHeight w:val="63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D06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14:paraId="78E2AD07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8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9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14:paraId="78E2AD0F" w14:textId="77777777" w:rsidTr="00485C35">
        <w:trPr>
          <w:trHeight w:val="41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D0B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C" w14:textId="77777777" w:rsidR="00485C35" w:rsidRDefault="00485C35" w:rsidP="00485C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14:paraId="78E2AD0D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E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14:paraId="78E2AD15" w14:textId="77777777" w:rsidTr="00485C35">
        <w:trPr>
          <w:trHeight w:val="4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D10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11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14:paraId="78E2AD12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14:paraId="78E2AD13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14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14:paraId="78E2AD16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7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8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9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B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C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78E2AD1D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78E2AD1E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F" w14:textId="77777777" w:rsidR="008466A1" w:rsidRDefault="008466A1" w:rsidP="00006300">
      <w:pPr>
        <w:rPr>
          <w:rFonts w:ascii="Verdana" w:hAnsi="Verdana" w:cs="Arial"/>
          <w:b/>
          <w:sz w:val="20"/>
          <w:szCs w:val="20"/>
        </w:rPr>
        <w:sectPr w:rsidR="008466A1" w:rsidSect="008466A1">
          <w:headerReference w:type="even" r:id="rId10"/>
          <w:footerReference w:type="even" r:id="rId11"/>
          <w:footerReference w:type="default" r:id="rId12"/>
          <w:headerReference w:type="first" r:id="rId13"/>
          <w:pgSz w:w="12242" w:h="18722" w:code="14"/>
          <w:pgMar w:top="1418" w:right="1701" w:bottom="1418" w:left="1701" w:header="709" w:footer="709" w:gutter="0"/>
          <w:cols w:space="708"/>
          <w:titlePg/>
          <w:docGrid w:linePitch="360"/>
        </w:sectPr>
      </w:pPr>
    </w:p>
    <w:p w14:paraId="78E2AD20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Recurso Humano según número de plazas:</w:t>
      </w:r>
    </w:p>
    <w:p w14:paraId="78E2AD21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7"/>
        <w:gridCol w:w="1786"/>
        <w:gridCol w:w="1564"/>
        <w:gridCol w:w="1635"/>
        <w:gridCol w:w="1652"/>
        <w:gridCol w:w="1752"/>
      </w:tblGrid>
      <w:tr w:rsidR="006B2E3D" w:rsidRPr="00C52C00" w14:paraId="78E2AD27" w14:textId="77777777" w:rsidTr="00722AE4">
        <w:trPr>
          <w:trHeight w:val="394"/>
        </w:trPr>
        <w:tc>
          <w:tcPr>
            <w:tcW w:w="886" w:type="pct"/>
            <w:shd w:val="clear" w:color="000000" w:fill="AEAAAA"/>
            <w:vAlign w:val="center"/>
            <w:hideMark/>
          </w:tcPr>
          <w:p w14:paraId="78E2AD22" w14:textId="77777777" w:rsidR="006B2E3D" w:rsidRPr="00C52C00" w:rsidRDefault="006B2E3D" w:rsidP="008466A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876" w:type="pct"/>
            <w:shd w:val="clear" w:color="000000" w:fill="AEAAAA"/>
          </w:tcPr>
          <w:p w14:paraId="2C29E535" w14:textId="177E8984" w:rsidR="006B2E3D" w:rsidRDefault="006B2E3D" w:rsidP="008466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10 a 15 plazas</w:t>
            </w:r>
          </w:p>
        </w:tc>
        <w:tc>
          <w:tcPr>
            <w:tcW w:w="767" w:type="pct"/>
            <w:shd w:val="clear" w:color="000000" w:fill="AEAAAA"/>
            <w:vAlign w:val="center"/>
          </w:tcPr>
          <w:p w14:paraId="78E2AD23" w14:textId="60CE6C21" w:rsidR="006B2E3D" w:rsidRPr="00C52C00" w:rsidRDefault="006B2E3D" w:rsidP="008466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16 a 20 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802" w:type="pct"/>
            <w:shd w:val="clear" w:color="000000" w:fill="AEAAAA"/>
            <w:vAlign w:val="center"/>
          </w:tcPr>
          <w:p w14:paraId="78E2AD24" w14:textId="281FC4D8" w:rsidR="006B2E3D" w:rsidRPr="00C52C00" w:rsidRDefault="006B2E3D" w:rsidP="00111C79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21 a 25 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810" w:type="pct"/>
            <w:shd w:val="clear" w:color="000000" w:fill="AEAAAA"/>
            <w:vAlign w:val="center"/>
          </w:tcPr>
          <w:p w14:paraId="78E2AD25" w14:textId="41479318" w:rsidR="006B2E3D" w:rsidRPr="00C52C00" w:rsidRDefault="006B2E3D" w:rsidP="008466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26 a 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30 plazas</w:t>
            </w:r>
          </w:p>
        </w:tc>
        <w:tc>
          <w:tcPr>
            <w:tcW w:w="859" w:type="pct"/>
            <w:shd w:val="clear" w:color="000000" w:fill="AEAAAA"/>
            <w:vAlign w:val="center"/>
          </w:tcPr>
          <w:p w14:paraId="78E2AD26" w14:textId="6081A167" w:rsidR="006B2E3D" w:rsidRPr="00C52C00" w:rsidRDefault="006B2E3D" w:rsidP="008466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31 a 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5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="006B2E3D" w:rsidRPr="00C52C00" w14:paraId="78E2AD2D" w14:textId="77777777" w:rsidTr="00722AE4">
        <w:trPr>
          <w:trHeight w:val="435"/>
        </w:trPr>
        <w:tc>
          <w:tcPr>
            <w:tcW w:w="886" w:type="pct"/>
            <w:shd w:val="clear" w:color="000000" w:fill="FFFFFF"/>
            <w:vAlign w:val="center"/>
            <w:hideMark/>
          </w:tcPr>
          <w:p w14:paraId="78E2AD28" w14:textId="77777777" w:rsidR="006B2E3D" w:rsidRPr="00C52C00" w:rsidRDefault="006B2E3D" w:rsidP="008466A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876" w:type="pct"/>
          </w:tcPr>
          <w:p w14:paraId="1373EF51" w14:textId="131244FB" w:rsidR="006B2E3D" w:rsidRPr="00C52C00" w:rsidRDefault="006B2E3D" w:rsidP="008466A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767" w:type="pct"/>
          </w:tcPr>
          <w:p w14:paraId="78E2AD29" w14:textId="33710FB2" w:rsidR="006B2E3D" w:rsidRPr="00C52C00" w:rsidRDefault="006B2E3D" w:rsidP="008466A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802" w:type="pct"/>
          </w:tcPr>
          <w:p w14:paraId="78E2AD2A" w14:textId="77777777" w:rsidR="006B2E3D" w:rsidRPr="00C52C00" w:rsidRDefault="006B2E3D" w:rsidP="008466A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810" w:type="pct"/>
          </w:tcPr>
          <w:p w14:paraId="78E2AD2B" w14:textId="77777777" w:rsidR="006B2E3D" w:rsidRPr="00C52C00" w:rsidRDefault="006B2E3D" w:rsidP="008466A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859" w:type="pct"/>
          </w:tcPr>
          <w:p w14:paraId="78E2AD2C" w14:textId="77777777" w:rsidR="006B2E3D" w:rsidRPr="00C52C00" w:rsidRDefault="006B2E3D" w:rsidP="008466A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="006B2E3D" w:rsidRPr="00C52C00" w14:paraId="78E2AD36" w14:textId="77777777" w:rsidTr="00722AE4">
        <w:trPr>
          <w:trHeight w:val="970"/>
        </w:trPr>
        <w:tc>
          <w:tcPr>
            <w:tcW w:w="886" w:type="pct"/>
            <w:shd w:val="clear" w:color="000000" w:fill="FFFFFF"/>
            <w:vAlign w:val="center"/>
          </w:tcPr>
          <w:p w14:paraId="78E2AD2E" w14:textId="77777777" w:rsidR="006B2E3D" w:rsidRPr="00C52C00" w:rsidRDefault="006B2E3D" w:rsidP="008466A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14:paraId="78E2AD2F" w14:textId="77777777" w:rsidR="006B2E3D" w:rsidRPr="00C52C00" w:rsidRDefault="006B2E3D" w:rsidP="008466A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Trabajador/a Social</w:t>
            </w:r>
          </w:p>
        </w:tc>
        <w:tc>
          <w:tcPr>
            <w:tcW w:w="876" w:type="pct"/>
            <w:vMerge w:val="restart"/>
          </w:tcPr>
          <w:p w14:paraId="2E937DD5" w14:textId="745499F3" w:rsidR="006B2E3D" w:rsidRDefault="00722AE4" w:rsidP="006B2E3D">
            <w:pPr>
              <w:spacing w:before="240" w:after="160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 más media jornada de ambas profesiones, distribuidas indistintamente</w:t>
            </w:r>
            <w:r>
              <w:rPr>
                <w:rStyle w:val="Refdenotaalpie"/>
                <w:rFonts w:ascii="Verdana" w:eastAsia="Calibri" w:hAnsi="Verdana" w:cs="Calibri"/>
                <w:sz w:val="20"/>
                <w:szCs w:val="20"/>
                <w:lang w:val="es-CL" w:eastAsia="es-CL"/>
              </w:rPr>
              <w:footnoteReference w:id="1"/>
            </w:r>
          </w:p>
        </w:tc>
        <w:tc>
          <w:tcPr>
            <w:tcW w:w="767" w:type="pct"/>
          </w:tcPr>
          <w:p w14:paraId="78E2AD30" w14:textId="26A78FC2" w:rsidR="006B2E3D" w:rsidRPr="00C52C00" w:rsidRDefault="006B2E3D" w:rsidP="008466A1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jornada completa </w:t>
            </w:r>
          </w:p>
        </w:tc>
        <w:tc>
          <w:tcPr>
            <w:tcW w:w="802" w:type="pct"/>
          </w:tcPr>
          <w:p w14:paraId="78E2AD31" w14:textId="77777777" w:rsidR="006B2E3D" w:rsidRPr="00C52C00" w:rsidRDefault="006B2E3D" w:rsidP="008466A1">
            <w:pPr>
              <w:jc w:val="center"/>
              <w:rPr>
                <w:rFonts w:ascii="Verdana" w:eastAsia="Calibri" w:hAnsi="Verdana" w:cs="Calibri"/>
                <w:sz w:val="20"/>
                <w:szCs w:val="20"/>
                <w:highlight w:val="yellow"/>
                <w:lang w:val="es-CL"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jornada completa</w:t>
            </w: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más otro cuarto de jornada</w:t>
            </w:r>
          </w:p>
        </w:tc>
        <w:tc>
          <w:tcPr>
            <w:tcW w:w="810" w:type="pct"/>
          </w:tcPr>
          <w:p w14:paraId="78E2AD32" w14:textId="77777777" w:rsidR="006B2E3D" w:rsidRPr="008A2182" w:rsidRDefault="006B2E3D" w:rsidP="008466A1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33" w14:textId="77777777" w:rsidR="006B2E3D" w:rsidRPr="008A2182" w:rsidRDefault="006B2E3D" w:rsidP="008466A1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</w:tc>
        <w:tc>
          <w:tcPr>
            <w:tcW w:w="859" w:type="pct"/>
          </w:tcPr>
          <w:p w14:paraId="78E2AD34" w14:textId="77777777" w:rsidR="006B2E3D" w:rsidRPr="008A2182" w:rsidRDefault="006B2E3D" w:rsidP="008466A1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35" w14:textId="77777777" w:rsidR="006B2E3D" w:rsidRPr="008A2182" w:rsidRDefault="006B2E3D" w:rsidP="008466A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otro tres cuarto de  Jornada</w:t>
            </w:r>
          </w:p>
        </w:tc>
      </w:tr>
      <w:tr w:rsidR="006B2E3D" w:rsidRPr="00C52C00" w14:paraId="78E2AD3E" w14:textId="77777777" w:rsidTr="00722AE4">
        <w:trPr>
          <w:trHeight w:val="1134"/>
        </w:trPr>
        <w:tc>
          <w:tcPr>
            <w:tcW w:w="886" w:type="pct"/>
            <w:shd w:val="clear" w:color="000000" w:fill="FFFFFF"/>
            <w:vAlign w:val="center"/>
          </w:tcPr>
          <w:p w14:paraId="78E2AD37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876" w:type="pct"/>
            <w:vMerge/>
          </w:tcPr>
          <w:p w14:paraId="700151EB" w14:textId="77777777" w:rsidR="006B2E3D" w:rsidRDefault="006B2E3D" w:rsidP="00111C79">
            <w:pPr>
              <w:spacing w:before="240" w:after="16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</w:p>
        </w:tc>
        <w:tc>
          <w:tcPr>
            <w:tcW w:w="767" w:type="pct"/>
          </w:tcPr>
          <w:p w14:paraId="78E2AD38" w14:textId="6D33E97F" w:rsidR="006B2E3D" w:rsidRPr="00C52C00" w:rsidRDefault="006B2E3D" w:rsidP="00111C79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jornada completa </w:t>
            </w:r>
          </w:p>
        </w:tc>
        <w:tc>
          <w:tcPr>
            <w:tcW w:w="802" w:type="pct"/>
          </w:tcPr>
          <w:p w14:paraId="78E2AD39" w14:textId="77777777" w:rsidR="006B2E3D" w:rsidRPr="00C52C00" w:rsidRDefault="006B2E3D" w:rsidP="00111C79">
            <w:pPr>
              <w:spacing w:before="240" w:after="160"/>
              <w:jc w:val="center"/>
              <w:rPr>
                <w:rFonts w:ascii="Verdana" w:eastAsia="Calibri" w:hAnsi="Verdana" w:cs="Calibri"/>
                <w:sz w:val="20"/>
                <w:szCs w:val="20"/>
                <w:highlight w:val="yellow"/>
                <w:lang w:val="es-CL"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jornada completa</w:t>
            </w: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más otro cuarto de jornada</w:t>
            </w:r>
          </w:p>
        </w:tc>
        <w:tc>
          <w:tcPr>
            <w:tcW w:w="810" w:type="pct"/>
          </w:tcPr>
          <w:p w14:paraId="78E2AD3A" w14:textId="77777777" w:rsidR="006B2E3D" w:rsidRPr="008A2182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3B" w14:textId="77777777" w:rsidR="006B2E3D" w:rsidRPr="008A2182" w:rsidRDefault="006B2E3D" w:rsidP="00111C79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</w:tc>
        <w:tc>
          <w:tcPr>
            <w:tcW w:w="859" w:type="pct"/>
          </w:tcPr>
          <w:p w14:paraId="78E2AD3C" w14:textId="77777777" w:rsidR="006B2E3D" w:rsidRPr="008A2182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3D" w14:textId="77777777" w:rsidR="006B2E3D" w:rsidRPr="008A2182" w:rsidRDefault="006B2E3D" w:rsidP="00111C79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otro tres cuarto de  Jornada</w:t>
            </w:r>
          </w:p>
        </w:tc>
      </w:tr>
      <w:tr w:rsidR="00722AE4" w:rsidRPr="00C52C00" w14:paraId="78E2AD45" w14:textId="77777777" w:rsidTr="00722AE4">
        <w:trPr>
          <w:trHeight w:val="1134"/>
        </w:trPr>
        <w:tc>
          <w:tcPr>
            <w:tcW w:w="886" w:type="pct"/>
            <w:vMerge w:val="restart"/>
            <w:shd w:val="clear" w:color="000000" w:fill="FFFFFF"/>
            <w:vAlign w:val="center"/>
          </w:tcPr>
          <w:p w14:paraId="78E2AD3F" w14:textId="77777777" w:rsidR="00722AE4" w:rsidRPr="00C52C00" w:rsidRDefault="00722AE4" w:rsidP="00722AE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 Educador(a) de Trato</w:t>
            </w:r>
          </w:p>
          <w:p w14:paraId="78E2AD40" w14:textId="77777777" w:rsidR="00722AE4" w:rsidRPr="00C52C00" w:rsidRDefault="00722AE4" w:rsidP="00722AE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</w:t>
            </w:r>
          </w:p>
        </w:tc>
        <w:tc>
          <w:tcPr>
            <w:tcW w:w="876" w:type="pct"/>
          </w:tcPr>
          <w:p w14:paraId="2C860C20" w14:textId="53CEC42E" w:rsidR="00722AE4" w:rsidRPr="00C52C00" w:rsidRDefault="00722AE4" w:rsidP="00722AE4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C52C00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  <w:tc>
          <w:tcPr>
            <w:tcW w:w="767" w:type="pct"/>
          </w:tcPr>
          <w:p w14:paraId="78E2AD41" w14:textId="3DCAEA29" w:rsidR="00722AE4" w:rsidRPr="00C52C00" w:rsidRDefault="00722AE4" w:rsidP="00722AE4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C52C00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  <w:tc>
          <w:tcPr>
            <w:tcW w:w="802" w:type="pct"/>
          </w:tcPr>
          <w:p w14:paraId="78E2AD42" w14:textId="77777777" w:rsidR="00722AE4" w:rsidRPr="00C52C00" w:rsidRDefault="00722AE4" w:rsidP="00722AE4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C52C00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  <w:tc>
          <w:tcPr>
            <w:tcW w:w="810" w:type="pct"/>
          </w:tcPr>
          <w:p w14:paraId="78E2AD43" w14:textId="77777777" w:rsidR="00722AE4" w:rsidRPr="008A2182" w:rsidRDefault="00722AE4" w:rsidP="00722AE4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  <w:tc>
          <w:tcPr>
            <w:tcW w:w="859" w:type="pct"/>
          </w:tcPr>
          <w:p w14:paraId="78E2AD44" w14:textId="77777777" w:rsidR="00722AE4" w:rsidRPr="008A2182" w:rsidRDefault="00722AE4" w:rsidP="00722AE4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</w:tr>
      <w:tr w:rsidR="00722AE4" w:rsidRPr="00C52C00" w14:paraId="78E2AD4B" w14:textId="77777777" w:rsidTr="00722AE4">
        <w:trPr>
          <w:trHeight w:val="817"/>
        </w:trPr>
        <w:tc>
          <w:tcPr>
            <w:tcW w:w="886" w:type="pct"/>
            <w:vMerge/>
            <w:shd w:val="clear" w:color="000000" w:fill="FFFFFF"/>
            <w:vAlign w:val="center"/>
          </w:tcPr>
          <w:p w14:paraId="78E2AD46" w14:textId="77777777" w:rsidR="00722AE4" w:rsidRPr="00C52C00" w:rsidRDefault="00722AE4" w:rsidP="00722AE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876" w:type="pct"/>
          </w:tcPr>
          <w:p w14:paraId="69066C44" w14:textId="2BE114D0" w:rsidR="00722AE4" w:rsidRPr="00C52C00" w:rsidRDefault="00722AE4" w:rsidP="00722AE4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1 cada </w:t>
            </w:r>
            <w:r w:rsidR="00E12B3B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6</w:t>
            </w:r>
            <w:r w:rsidR="00E12B3B">
              <w:rPr>
                <w:rStyle w:val="Refdenotaalpie"/>
                <w:rFonts w:ascii="Verdana" w:eastAsia="Calibri" w:hAnsi="Verdana" w:cs="Calibri"/>
                <w:sz w:val="20"/>
                <w:szCs w:val="20"/>
                <w:lang w:val="es-CL" w:eastAsia="es-CL"/>
              </w:rPr>
              <w:footnoteReference w:id="2"/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niños/as con control de esfínter (en jornada completa, día y noche)</w:t>
            </w:r>
          </w:p>
        </w:tc>
        <w:tc>
          <w:tcPr>
            <w:tcW w:w="767" w:type="pct"/>
          </w:tcPr>
          <w:p w14:paraId="78E2AD47" w14:textId="45A1BE18" w:rsidR="00722AE4" w:rsidRPr="00C52C00" w:rsidRDefault="00722AE4" w:rsidP="00722AE4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  <w:tc>
          <w:tcPr>
            <w:tcW w:w="802" w:type="pct"/>
          </w:tcPr>
          <w:p w14:paraId="78E2AD48" w14:textId="77777777" w:rsidR="00722AE4" w:rsidRPr="00C52C00" w:rsidRDefault="00722AE4" w:rsidP="00722AE4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  <w:tc>
          <w:tcPr>
            <w:tcW w:w="810" w:type="pct"/>
          </w:tcPr>
          <w:p w14:paraId="78E2AD49" w14:textId="77777777" w:rsidR="00722AE4" w:rsidRPr="008A2182" w:rsidRDefault="00722AE4" w:rsidP="00722AE4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  <w:tc>
          <w:tcPr>
            <w:tcW w:w="859" w:type="pct"/>
          </w:tcPr>
          <w:p w14:paraId="78E2AD4A" w14:textId="77777777" w:rsidR="00722AE4" w:rsidRPr="008A2182" w:rsidRDefault="00722AE4" w:rsidP="00722AE4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</w:tr>
      <w:tr w:rsidR="006B2E3D" w:rsidRPr="00C52C00" w14:paraId="78E2AD56" w14:textId="77777777" w:rsidTr="00722AE4">
        <w:trPr>
          <w:trHeight w:val="817"/>
        </w:trPr>
        <w:tc>
          <w:tcPr>
            <w:tcW w:w="886" w:type="pct"/>
            <w:shd w:val="clear" w:color="000000" w:fill="FFFFFF"/>
            <w:vAlign w:val="center"/>
          </w:tcPr>
          <w:p w14:paraId="78E2AD4C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Educadora de párvulos / Educadora</w:t>
            </w:r>
          </w:p>
          <w:p w14:paraId="78E2AD4D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 o terapeuta ocupacional</w:t>
            </w:r>
          </w:p>
        </w:tc>
        <w:tc>
          <w:tcPr>
            <w:tcW w:w="876" w:type="pct"/>
          </w:tcPr>
          <w:p w14:paraId="5D5E4C11" w14:textId="77777777" w:rsidR="00E12B3B" w:rsidRPr="00C52C00" w:rsidRDefault="00E12B3B" w:rsidP="00E12B3B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14:paraId="7B744BED" w14:textId="05990F35" w:rsidR="006B2E3D" w:rsidRPr="00C52C00" w:rsidRDefault="00E12B3B" w:rsidP="00E12B3B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mensuales.</w:t>
            </w:r>
          </w:p>
        </w:tc>
        <w:tc>
          <w:tcPr>
            <w:tcW w:w="767" w:type="pct"/>
          </w:tcPr>
          <w:p w14:paraId="78E2AD4E" w14:textId="6676ED23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14:paraId="78E2AD4F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mensuales.</w:t>
            </w:r>
          </w:p>
        </w:tc>
        <w:tc>
          <w:tcPr>
            <w:tcW w:w="802" w:type="pct"/>
          </w:tcPr>
          <w:p w14:paraId="78E2AD50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14:paraId="78E2AD51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mensuales.</w:t>
            </w:r>
          </w:p>
        </w:tc>
        <w:tc>
          <w:tcPr>
            <w:tcW w:w="810" w:type="pct"/>
          </w:tcPr>
          <w:p w14:paraId="78E2AD52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14:paraId="78E2AD53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mensuales.</w:t>
            </w:r>
          </w:p>
        </w:tc>
        <w:tc>
          <w:tcPr>
            <w:tcW w:w="859" w:type="pct"/>
          </w:tcPr>
          <w:p w14:paraId="78E2AD54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14:paraId="78E2AD55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mensuales.</w:t>
            </w:r>
          </w:p>
        </w:tc>
      </w:tr>
      <w:tr w:rsidR="006B2E3D" w:rsidRPr="00C52C00" w14:paraId="78E2AD64" w14:textId="77777777" w:rsidTr="00722AE4">
        <w:trPr>
          <w:trHeight w:val="572"/>
        </w:trPr>
        <w:tc>
          <w:tcPr>
            <w:tcW w:w="886" w:type="pct"/>
            <w:shd w:val="clear" w:color="000000" w:fill="FFFFFF"/>
            <w:vAlign w:val="center"/>
          </w:tcPr>
          <w:p w14:paraId="78E2AD57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876" w:type="pct"/>
          </w:tcPr>
          <w:p w14:paraId="3B7A7921" w14:textId="77777777" w:rsidR="00E12B3B" w:rsidRPr="00C52C00" w:rsidRDefault="00E12B3B" w:rsidP="00E12B3B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Uno/a en Jornada completa (considerando</w:t>
            </w:r>
          </w:p>
          <w:p w14:paraId="6C95DB71" w14:textId="6485AE05" w:rsidR="006B2E3D" w:rsidRPr="00C52C00" w:rsidRDefault="00E12B3B" w:rsidP="00E12B3B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767" w:type="pct"/>
          </w:tcPr>
          <w:p w14:paraId="66EE9DE6" w14:textId="77777777" w:rsidR="00E12B3B" w:rsidRPr="00C52C00" w:rsidRDefault="00E12B3B" w:rsidP="00E12B3B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Uno/a en Jornada completa (considerando</w:t>
            </w:r>
          </w:p>
          <w:p w14:paraId="78E2AD59" w14:textId="6B2C63AF" w:rsidR="006B2E3D" w:rsidRPr="00C52C00" w:rsidRDefault="00E12B3B" w:rsidP="00E12B3B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802" w:type="pct"/>
          </w:tcPr>
          <w:p w14:paraId="78E2AD5A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Uno/a en Jornada completa (considerando</w:t>
            </w:r>
          </w:p>
          <w:p w14:paraId="78E2AD5B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810" w:type="pct"/>
          </w:tcPr>
          <w:p w14:paraId="78E2AD5C" w14:textId="77777777" w:rsidR="006B2E3D" w:rsidRPr="008A2182" w:rsidRDefault="006B2E3D" w:rsidP="006249BC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1 jornada completa</w:t>
            </w:r>
          </w:p>
          <w:p w14:paraId="78E2AD5D" w14:textId="77777777" w:rsidR="006B2E3D" w:rsidRPr="008A2182" w:rsidRDefault="006B2E3D" w:rsidP="006249BC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Más otra Media Jornada</w:t>
            </w:r>
          </w:p>
          <w:p w14:paraId="78E2AD5E" w14:textId="77777777" w:rsidR="006B2E3D" w:rsidRPr="006249BC" w:rsidRDefault="006B2E3D" w:rsidP="006249BC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6249BC">
              <w:rPr>
                <w:rFonts w:ascii="Verdana" w:hAnsi="Verdana"/>
                <w:sz w:val="20"/>
                <w:szCs w:val="20"/>
              </w:rPr>
              <w:t>(considerando</w:t>
            </w:r>
          </w:p>
          <w:p w14:paraId="78E2AD5F" w14:textId="77777777" w:rsidR="006B2E3D" w:rsidRPr="006249BC" w:rsidRDefault="006B2E3D" w:rsidP="006249BC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6249BC">
              <w:rPr>
                <w:rFonts w:ascii="Verdana" w:hAnsi="Verdana"/>
                <w:sz w:val="20"/>
                <w:szCs w:val="20"/>
              </w:rPr>
              <w:t>reemplazo para fines de semana y feriados)</w:t>
            </w:r>
          </w:p>
        </w:tc>
        <w:tc>
          <w:tcPr>
            <w:tcW w:w="859" w:type="pct"/>
          </w:tcPr>
          <w:p w14:paraId="78E2AD60" w14:textId="77777777" w:rsidR="006B2E3D" w:rsidRPr="008A2182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61" w14:textId="77777777" w:rsidR="006B2E3D" w:rsidRPr="008A2182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  <w:p w14:paraId="78E2AD62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14:paraId="78E2AD63" w14:textId="77777777" w:rsidR="006B2E3D" w:rsidRPr="008A2182" w:rsidRDefault="006B2E3D" w:rsidP="00111C79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</w:tr>
      <w:tr w:rsidR="006B2E3D" w:rsidRPr="00C52C00" w14:paraId="78E2AD73" w14:textId="77777777" w:rsidTr="00722AE4">
        <w:trPr>
          <w:trHeight w:val="1560"/>
        </w:trPr>
        <w:tc>
          <w:tcPr>
            <w:tcW w:w="886" w:type="pct"/>
            <w:shd w:val="clear" w:color="000000" w:fill="FFFFFF"/>
            <w:vAlign w:val="center"/>
          </w:tcPr>
          <w:p w14:paraId="78E2AD65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14:paraId="78E2AD66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876" w:type="pct"/>
          </w:tcPr>
          <w:p w14:paraId="6E11002A" w14:textId="77777777" w:rsidR="00E12B3B" w:rsidRPr="00C52C00" w:rsidRDefault="00E12B3B" w:rsidP="00E12B3B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14:paraId="67FFBA64" w14:textId="1D4048EA" w:rsidR="006B2E3D" w:rsidRPr="00C52C00" w:rsidRDefault="00E12B3B" w:rsidP="00E12B3B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</w:t>
            </w:r>
          </w:p>
        </w:tc>
        <w:tc>
          <w:tcPr>
            <w:tcW w:w="767" w:type="pct"/>
          </w:tcPr>
          <w:p w14:paraId="78E2AD67" w14:textId="27BBBAF3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14:paraId="78E2AD68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feriados)</w:t>
            </w:r>
          </w:p>
        </w:tc>
        <w:tc>
          <w:tcPr>
            <w:tcW w:w="802" w:type="pct"/>
          </w:tcPr>
          <w:p w14:paraId="78E2AD69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14:paraId="78E2AD6A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feriados)</w:t>
            </w:r>
          </w:p>
        </w:tc>
        <w:tc>
          <w:tcPr>
            <w:tcW w:w="810" w:type="pct"/>
          </w:tcPr>
          <w:p w14:paraId="78E2AD6B" w14:textId="77777777" w:rsidR="006B2E3D" w:rsidRPr="008A2182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6C" w14:textId="77777777" w:rsidR="006B2E3D" w:rsidRPr="008A2182" w:rsidRDefault="006B2E3D" w:rsidP="00111C79">
            <w:pPr>
              <w:spacing w:after="16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  <w:p w14:paraId="78E2AD6D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14:paraId="78E2AD6E" w14:textId="77777777" w:rsidR="006B2E3D" w:rsidRPr="008A2182" w:rsidRDefault="006B2E3D" w:rsidP="00111C79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859" w:type="pct"/>
          </w:tcPr>
          <w:p w14:paraId="78E2AD6F" w14:textId="77777777" w:rsidR="006B2E3D" w:rsidRPr="008A2182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70" w14:textId="77777777" w:rsidR="006B2E3D" w:rsidRPr="008A2182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  <w:p w14:paraId="78E2AD71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14:paraId="78E2AD72" w14:textId="77777777" w:rsidR="006B2E3D" w:rsidRPr="008A2182" w:rsidRDefault="006B2E3D" w:rsidP="00111C79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</w:tr>
      <w:tr w:rsidR="006B2E3D" w:rsidRPr="00C52C00" w14:paraId="78E2AD81" w14:textId="77777777" w:rsidTr="00722AE4">
        <w:trPr>
          <w:trHeight w:val="1560"/>
        </w:trPr>
        <w:tc>
          <w:tcPr>
            <w:tcW w:w="886" w:type="pct"/>
            <w:shd w:val="clear" w:color="000000" w:fill="FFFFFF"/>
            <w:vAlign w:val="center"/>
          </w:tcPr>
          <w:p w14:paraId="78E2AD74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876" w:type="pct"/>
          </w:tcPr>
          <w:p w14:paraId="05A0E8AA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67" w:type="pct"/>
          </w:tcPr>
          <w:p w14:paraId="78E2AD75" w14:textId="5BE1EF29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14:paraId="78E2AD76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feriados)</w:t>
            </w:r>
          </w:p>
        </w:tc>
        <w:tc>
          <w:tcPr>
            <w:tcW w:w="802" w:type="pct"/>
          </w:tcPr>
          <w:p w14:paraId="78E2AD77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14:paraId="78E2AD78" w14:textId="77777777" w:rsidR="006B2E3D" w:rsidRPr="00C52C00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highlight w:val="yellow"/>
                <w:lang w:val="es-CL" w:eastAsia="es-CL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</w:t>
            </w:r>
          </w:p>
        </w:tc>
        <w:tc>
          <w:tcPr>
            <w:tcW w:w="810" w:type="pct"/>
          </w:tcPr>
          <w:p w14:paraId="78E2AD79" w14:textId="77777777" w:rsidR="006B2E3D" w:rsidRPr="008A2182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7A" w14:textId="77777777" w:rsidR="006B2E3D" w:rsidRPr="008A2182" w:rsidRDefault="006B2E3D" w:rsidP="00111C79">
            <w:pPr>
              <w:spacing w:after="16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  <w:p w14:paraId="78E2AD7B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14:paraId="78E2AD7C" w14:textId="77777777" w:rsidR="006B2E3D" w:rsidRPr="008A2182" w:rsidRDefault="006B2E3D" w:rsidP="00111C79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859" w:type="pct"/>
          </w:tcPr>
          <w:p w14:paraId="78E2AD7D" w14:textId="77777777" w:rsidR="006B2E3D" w:rsidRPr="008A2182" w:rsidRDefault="006B2E3D" w:rsidP="009551EF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7E" w14:textId="77777777" w:rsidR="006B2E3D" w:rsidRPr="008A2182" w:rsidRDefault="006B2E3D" w:rsidP="009551EF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  <w:p w14:paraId="78E2AD7F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14:paraId="78E2AD80" w14:textId="77777777" w:rsidR="006B2E3D" w:rsidRPr="008A2182" w:rsidRDefault="006B2E3D" w:rsidP="00111C79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</w:tr>
    </w:tbl>
    <w:p w14:paraId="78E2AD82" w14:textId="77777777" w:rsidR="00006300" w:rsidRPr="006A35E8" w:rsidRDefault="00006300" w:rsidP="00006300">
      <w:pPr>
        <w:rPr>
          <w:rFonts w:ascii="Verdana" w:hAnsi="Verdana"/>
          <w:sz w:val="20"/>
          <w:szCs w:val="20"/>
        </w:rPr>
      </w:pPr>
    </w:p>
    <w:p w14:paraId="78E2AD83" w14:textId="77777777"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111C79">
      <w:pgSz w:w="12242" w:h="18722" w:code="14"/>
      <w:pgMar w:top="1418" w:right="1043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BAE00F" w14:textId="77777777" w:rsidR="004974A0" w:rsidRDefault="004974A0" w:rsidP="00006300">
      <w:r>
        <w:separator/>
      </w:r>
    </w:p>
  </w:endnote>
  <w:endnote w:type="continuationSeparator" w:id="0">
    <w:p w14:paraId="1CA0E8E2" w14:textId="77777777" w:rsidR="004974A0" w:rsidRDefault="004974A0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2AD8A" w14:textId="77777777"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8E2AD8B" w14:textId="77777777"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2AD8C" w14:textId="77777777"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111C79">
      <w:rPr>
        <w:rStyle w:val="Nmerodepgina"/>
        <w:rFonts w:ascii="Century Gothic" w:hAnsi="Century Gothic" w:cs="Arial"/>
        <w:b/>
        <w:noProof/>
        <w:sz w:val="16"/>
        <w:szCs w:val="16"/>
      </w:rPr>
      <w:t>3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78E2AD8D" w14:textId="77777777"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78E2AD8E" w14:textId="77777777"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78E2AD8F" w14:textId="77777777"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3E04E3" w14:textId="77777777" w:rsidR="004974A0" w:rsidRDefault="004974A0" w:rsidP="00006300">
      <w:r>
        <w:separator/>
      </w:r>
    </w:p>
  </w:footnote>
  <w:footnote w:type="continuationSeparator" w:id="0">
    <w:p w14:paraId="6A532E14" w14:textId="77777777" w:rsidR="004974A0" w:rsidRDefault="004974A0" w:rsidP="00006300">
      <w:r>
        <w:continuationSeparator/>
      </w:r>
    </w:p>
  </w:footnote>
  <w:footnote w:id="1">
    <w:p w14:paraId="6CA2EB3F" w14:textId="2DD1E7CE" w:rsidR="00722AE4" w:rsidRDefault="00722AE4">
      <w:pPr>
        <w:pStyle w:val="Textonotapie"/>
      </w:pPr>
      <w:r>
        <w:rPr>
          <w:rStyle w:val="Refdenotaalpie"/>
        </w:rPr>
        <w:footnoteRef/>
      </w:r>
      <w:r>
        <w:t xml:space="preserve"> Por ejemplo, 1 Trabajador social Jornada Completa más 1 Psicólogo media jornada, o viceversa.</w:t>
      </w:r>
    </w:p>
  </w:footnote>
  <w:footnote w:id="2">
    <w:p w14:paraId="74E84B32" w14:textId="53B30D34" w:rsidR="00E12B3B" w:rsidRDefault="00E12B3B">
      <w:pPr>
        <w:pStyle w:val="Textonotapie"/>
      </w:pPr>
      <w:r>
        <w:rPr>
          <w:rStyle w:val="Refdenotaalpie"/>
        </w:rPr>
        <w:footnoteRef/>
      </w:r>
      <w:r>
        <w:t xml:space="preserve"> Se recomienda que en una residencia de 10 a 15 niños/as con control de esfínter, se cuente al menos con 2 educadores.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2AD88" w14:textId="77777777"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8E2AD89" w14:textId="77777777"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2AD90" w14:textId="77777777" w:rsidR="00DC7520" w:rsidRDefault="00167801">
    <w:pPr>
      <w:pStyle w:val="Encabezado"/>
      <w:jc w:val="center"/>
      <w:rPr>
        <w:noProof/>
        <w:lang w:val="es-CL" w:eastAsia="es-CL"/>
      </w:rPr>
    </w:pPr>
    <w:r w:rsidRPr="00E11D19">
      <w:rPr>
        <w:noProof/>
        <w:lang w:val="es-CL" w:eastAsia="es-CL"/>
      </w:rPr>
      <w:drawing>
        <wp:inline distT="0" distB="0" distL="0" distR="0" wp14:anchorId="78E2AD93" wp14:editId="78E2AD94">
          <wp:extent cx="776605" cy="706419"/>
          <wp:effectExtent l="0" t="0" r="4445" b="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amsegovia\Desktop\Fernanda\logos 2016\logos-sename_RGB-01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837" cy="710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2AD91" w14:textId="77777777" w:rsidR="006A35E8" w:rsidRDefault="006A35E8">
    <w:pPr>
      <w:pStyle w:val="Encabezado"/>
      <w:jc w:val="center"/>
      <w:rPr>
        <w:noProof/>
        <w:lang w:val="es-CL" w:eastAsia="es-CL"/>
      </w:rPr>
    </w:pPr>
  </w:p>
  <w:p w14:paraId="78E2AD92" w14:textId="77777777"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300"/>
    <w:rsid w:val="00006300"/>
    <w:rsid w:val="000474DD"/>
    <w:rsid w:val="00052C3B"/>
    <w:rsid w:val="00066FC7"/>
    <w:rsid w:val="000B2821"/>
    <w:rsid w:val="000D4828"/>
    <w:rsid w:val="00111C79"/>
    <w:rsid w:val="00153F27"/>
    <w:rsid w:val="00167801"/>
    <w:rsid w:val="001723EB"/>
    <w:rsid w:val="001D61EA"/>
    <w:rsid w:val="001D7BBA"/>
    <w:rsid w:val="002175DD"/>
    <w:rsid w:val="0026742E"/>
    <w:rsid w:val="003229E8"/>
    <w:rsid w:val="0033034A"/>
    <w:rsid w:val="00354B44"/>
    <w:rsid w:val="003C6A69"/>
    <w:rsid w:val="003C72B8"/>
    <w:rsid w:val="00430753"/>
    <w:rsid w:val="004337A5"/>
    <w:rsid w:val="0047139D"/>
    <w:rsid w:val="00485C35"/>
    <w:rsid w:val="004974A0"/>
    <w:rsid w:val="004B6A8A"/>
    <w:rsid w:val="004C7192"/>
    <w:rsid w:val="004D7504"/>
    <w:rsid w:val="004F440D"/>
    <w:rsid w:val="00526D61"/>
    <w:rsid w:val="005576F6"/>
    <w:rsid w:val="005D60A3"/>
    <w:rsid w:val="006249BC"/>
    <w:rsid w:val="006427DA"/>
    <w:rsid w:val="00647566"/>
    <w:rsid w:val="006A35E8"/>
    <w:rsid w:val="006B2E3D"/>
    <w:rsid w:val="00722AE4"/>
    <w:rsid w:val="007300AB"/>
    <w:rsid w:val="00740F30"/>
    <w:rsid w:val="00761529"/>
    <w:rsid w:val="00771C22"/>
    <w:rsid w:val="00774BF4"/>
    <w:rsid w:val="007A50AB"/>
    <w:rsid w:val="0082331E"/>
    <w:rsid w:val="008466A1"/>
    <w:rsid w:val="00851C81"/>
    <w:rsid w:val="0086273D"/>
    <w:rsid w:val="008647EF"/>
    <w:rsid w:val="00877368"/>
    <w:rsid w:val="008A2182"/>
    <w:rsid w:val="008C17BF"/>
    <w:rsid w:val="009010D6"/>
    <w:rsid w:val="009265C0"/>
    <w:rsid w:val="00942FC1"/>
    <w:rsid w:val="00944A87"/>
    <w:rsid w:val="009477A4"/>
    <w:rsid w:val="00950238"/>
    <w:rsid w:val="009551EF"/>
    <w:rsid w:val="0097442D"/>
    <w:rsid w:val="009D5ACA"/>
    <w:rsid w:val="00A10626"/>
    <w:rsid w:val="00A137E8"/>
    <w:rsid w:val="00A30F8F"/>
    <w:rsid w:val="00A85F5D"/>
    <w:rsid w:val="00A90F21"/>
    <w:rsid w:val="00AD6341"/>
    <w:rsid w:val="00B03A24"/>
    <w:rsid w:val="00B40D3B"/>
    <w:rsid w:val="00B60024"/>
    <w:rsid w:val="00B64C97"/>
    <w:rsid w:val="00B918E9"/>
    <w:rsid w:val="00BE2996"/>
    <w:rsid w:val="00C022E8"/>
    <w:rsid w:val="00C27D9B"/>
    <w:rsid w:val="00C52C00"/>
    <w:rsid w:val="00C7079F"/>
    <w:rsid w:val="00CC71F2"/>
    <w:rsid w:val="00CE34D7"/>
    <w:rsid w:val="00D048DE"/>
    <w:rsid w:val="00D04AC4"/>
    <w:rsid w:val="00D1511A"/>
    <w:rsid w:val="00D427BD"/>
    <w:rsid w:val="00D50241"/>
    <w:rsid w:val="00D56E42"/>
    <w:rsid w:val="00D77B49"/>
    <w:rsid w:val="00D92CEB"/>
    <w:rsid w:val="00DC7520"/>
    <w:rsid w:val="00DE3FA8"/>
    <w:rsid w:val="00DE687C"/>
    <w:rsid w:val="00DF15CD"/>
    <w:rsid w:val="00E11D19"/>
    <w:rsid w:val="00E12B3B"/>
    <w:rsid w:val="00E40950"/>
    <w:rsid w:val="00E61035"/>
    <w:rsid w:val="00EF4489"/>
    <w:rsid w:val="00F63C2A"/>
    <w:rsid w:val="00FA22E1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2ACBF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FC1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DC7693-5EEC-4BA1-A052-FBF9DEC021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2246FF-9AB9-8F4D-BFEE-A12D1C4220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589BA9-4DE9-4822-913B-6BF13FAD83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7A3888-867A-4472-93DF-56C971027C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Ana Maria Gonzalez</cp:lastModifiedBy>
  <cp:revision>2</cp:revision>
  <cp:lastPrinted>2019-10-11T13:53:00Z</cp:lastPrinted>
  <dcterms:created xsi:type="dcterms:W3CDTF">2021-01-12T15:48:00Z</dcterms:created>
  <dcterms:modified xsi:type="dcterms:W3CDTF">2021-01-12T15:48:00Z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