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26" w:rsidRPr="007E0CA2" w:rsidRDefault="00AD7926" w:rsidP="00E63FB4">
      <w:pPr>
        <w:jc w:val="center"/>
        <w:rPr>
          <w:b/>
          <w:lang w:val="es-MX"/>
        </w:rPr>
      </w:pPr>
      <w:r w:rsidRPr="007E0CA2">
        <w:rPr>
          <w:b/>
          <w:lang w:val="es-MX"/>
        </w:rPr>
        <w:t xml:space="preserve">ACTA DE </w:t>
      </w:r>
      <w:r w:rsidR="00336516">
        <w:rPr>
          <w:b/>
          <w:lang w:val="es-MX"/>
        </w:rPr>
        <w:t xml:space="preserve">SESIÓN N° 4 </w:t>
      </w:r>
      <w:bookmarkStart w:id="0" w:name="_GoBack"/>
      <w:bookmarkEnd w:id="0"/>
      <w:r w:rsidRPr="007E0CA2">
        <w:rPr>
          <w:b/>
          <w:lang w:val="es-MX"/>
        </w:rPr>
        <w:t>REUNIÓN COSOC</w:t>
      </w:r>
    </w:p>
    <w:p w:rsidR="00AD7926" w:rsidRDefault="00AD7926">
      <w:pPr>
        <w:rPr>
          <w:lang w:val="es-MX"/>
        </w:rPr>
      </w:pPr>
      <w:r>
        <w:rPr>
          <w:lang w:val="es-MX"/>
        </w:rPr>
        <w:t>Fecha: 12-03-2025</w:t>
      </w:r>
    </w:p>
    <w:p w:rsidR="00AD7926" w:rsidRDefault="00AD7926">
      <w:pPr>
        <w:rPr>
          <w:lang w:val="es-MX"/>
        </w:rPr>
      </w:pPr>
      <w:r>
        <w:rPr>
          <w:lang w:val="es-MX"/>
        </w:rPr>
        <w:t>Hora: 9:30 a 11:30 horas</w:t>
      </w:r>
    </w:p>
    <w:p w:rsidR="00AD7926" w:rsidRDefault="00AD7926">
      <w:pPr>
        <w:rPr>
          <w:lang w:val="es-MX"/>
        </w:rPr>
      </w:pPr>
      <w:r>
        <w:rPr>
          <w:lang w:val="es-MX"/>
        </w:rPr>
        <w:t>Lugar: Dirección nacional Sename</w:t>
      </w:r>
    </w:p>
    <w:p w:rsidR="00AD7926" w:rsidRDefault="00AD7926">
      <w:pPr>
        <w:rPr>
          <w:lang w:val="es-MX"/>
        </w:rPr>
      </w:pPr>
      <w:r>
        <w:rPr>
          <w:lang w:val="es-MX"/>
        </w:rPr>
        <w:t>Participantes:</w:t>
      </w:r>
    </w:p>
    <w:p w:rsidR="00193667" w:rsidRDefault="00193667" w:rsidP="00193667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María Eugenia Fernández, Directora nacional Sename</w:t>
      </w:r>
    </w:p>
    <w:p w:rsidR="00193667" w:rsidRDefault="00193667" w:rsidP="00193667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Tomás Reyes, asesor gabinete Sename</w:t>
      </w:r>
    </w:p>
    <w:p w:rsidR="00193667" w:rsidRDefault="00193667" w:rsidP="00193667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Cecilia Salinas, jefa del Departamento de Justicia Juvenil Sename</w:t>
      </w:r>
    </w:p>
    <w:p w:rsidR="00193667" w:rsidRDefault="00193667" w:rsidP="00193667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Juan Olivares, profesional del Departamento de Justicia Juvenil Sename</w:t>
      </w:r>
    </w:p>
    <w:p w:rsidR="00193667" w:rsidRDefault="00193667" w:rsidP="00193667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Sergio Sepúlveda, jefe de la Unidad de Transformación </w:t>
      </w:r>
      <w:proofErr w:type="spellStart"/>
      <w:r>
        <w:rPr>
          <w:lang w:val="es-MX"/>
        </w:rPr>
        <w:t>Sename</w:t>
      </w:r>
      <w:proofErr w:type="spellEnd"/>
    </w:p>
    <w:p w:rsidR="002752C5" w:rsidRDefault="002752C5" w:rsidP="00193667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Camila López, Unidad de comunicaciones.</w:t>
      </w:r>
    </w:p>
    <w:p w:rsidR="00193667" w:rsidRDefault="007E0CA2" w:rsidP="007E0CA2">
      <w:pPr>
        <w:ind w:left="360"/>
        <w:rPr>
          <w:lang w:val="es-MX"/>
        </w:rPr>
      </w:pPr>
      <w:r>
        <w:rPr>
          <w:lang w:val="es-MX"/>
        </w:rPr>
        <w:t>Miembros del Consejo de la Sociedad Civil (COSOC)</w:t>
      </w:r>
    </w:p>
    <w:p w:rsidR="003B50F1" w:rsidRPr="003B50F1" w:rsidRDefault="00C21A75" w:rsidP="003B50F1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Bernardo</w:t>
      </w:r>
      <w:r w:rsidR="007E0CA2">
        <w:rPr>
          <w:lang w:val="es-MX"/>
        </w:rPr>
        <w:t xml:space="preserve"> Vásquez</w:t>
      </w:r>
      <w:r w:rsidR="003B50F1">
        <w:rPr>
          <w:lang w:val="es-MX"/>
        </w:rPr>
        <w:tab/>
      </w:r>
      <w:r w:rsidR="003B50F1">
        <w:rPr>
          <w:lang w:val="es-MX"/>
        </w:rPr>
        <w:tab/>
        <w:t>Fundación Reinventarse</w:t>
      </w:r>
    </w:p>
    <w:p w:rsid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proofErr w:type="spellStart"/>
      <w:r>
        <w:rPr>
          <w:lang w:val="es-MX"/>
        </w:rPr>
        <w:t>Myrtha</w:t>
      </w:r>
      <w:proofErr w:type="spellEnd"/>
      <w:r>
        <w:rPr>
          <w:lang w:val="es-MX"/>
        </w:rPr>
        <w:t xml:space="preserve"> Campos</w:t>
      </w:r>
      <w:r w:rsidR="003B50F1">
        <w:rPr>
          <w:lang w:val="es-MX"/>
        </w:rPr>
        <w:tab/>
      </w:r>
      <w:r w:rsidR="003B50F1">
        <w:rPr>
          <w:lang w:val="es-MX"/>
        </w:rPr>
        <w:tab/>
        <w:t>Fundación Paz Ciudadana</w:t>
      </w:r>
    </w:p>
    <w:p w:rsid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Natalia León </w:t>
      </w:r>
      <w:r w:rsidR="0064554D">
        <w:rPr>
          <w:lang w:val="es-MX"/>
        </w:rPr>
        <w:tab/>
      </w:r>
      <w:r w:rsidR="0064554D">
        <w:rPr>
          <w:lang w:val="es-MX"/>
        </w:rPr>
        <w:tab/>
      </w:r>
      <w:r w:rsidR="0064554D">
        <w:rPr>
          <w:lang w:val="es-MX"/>
        </w:rPr>
        <w:tab/>
        <w:t>Juntos por la reinserción</w:t>
      </w:r>
    </w:p>
    <w:p w:rsid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María </w:t>
      </w:r>
      <w:proofErr w:type="spellStart"/>
      <w:r>
        <w:rPr>
          <w:lang w:val="es-MX"/>
        </w:rPr>
        <w:t>Huenchuqueo</w:t>
      </w:r>
      <w:proofErr w:type="spellEnd"/>
      <w:r w:rsidR="003B50F1">
        <w:rPr>
          <w:lang w:val="es-MX"/>
        </w:rPr>
        <w:tab/>
      </w:r>
      <w:r w:rsidR="003B50F1">
        <w:rPr>
          <w:lang w:val="es-MX"/>
        </w:rPr>
        <w:tab/>
        <w:t xml:space="preserve">Fundación </w:t>
      </w:r>
      <w:proofErr w:type="spellStart"/>
      <w:proofErr w:type="gramStart"/>
      <w:r w:rsidR="003B50F1">
        <w:rPr>
          <w:lang w:val="es-MX"/>
        </w:rPr>
        <w:t>Taiñ</w:t>
      </w:r>
      <w:proofErr w:type="spellEnd"/>
      <w:r w:rsidR="003B50F1">
        <w:rPr>
          <w:lang w:val="es-MX"/>
        </w:rPr>
        <w:t xml:space="preserve">  </w:t>
      </w:r>
      <w:proofErr w:type="spellStart"/>
      <w:r w:rsidR="003B50F1">
        <w:rPr>
          <w:lang w:val="es-MX"/>
        </w:rPr>
        <w:t>Adkim</w:t>
      </w:r>
      <w:proofErr w:type="spellEnd"/>
      <w:proofErr w:type="gramEnd"/>
    </w:p>
    <w:p w:rsid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 xml:space="preserve">Elena </w:t>
      </w:r>
      <w:proofErr w:type="spellStart"/>
      <w:r>
        <w:rPr>
          <w:lang w:val="es-MX"/>
        </w:rPr>
        <w:t>Teillier</w:t>
      </w:r>
      <w:proofErr w:type="spellEnd"/>
      <w:r w:rsidR="003B50F1">
        <w:rPr>
          <w:lang w:val="es-MX"/>
        </w:rPr>
        <w:tab/>
      </w:r>
      <w:r w:rsidR="003B50F1">
        <w:rPr>
          <w:lang w:val="es-MX"/>
        </w:rPr>
        <w:tab/>
      </w:r>
      <w:r w:rsidR="003B50F1">
        <w:rPr>
          <w:lang w:val="es-MX"/>
        </w:rPr>
        <w:tab/>
      </w:r>
      <w:r w:rsidR="0064554D">
        <w:rPr>
          <w:lang w:val="es-MX"/>
        </w:rPr>
        <w:t>Fundación Ciudad del Niño</w:t>
      </w:r>
    </w:p>
    <w:p w:rsid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Camila Gajardo</w:t>
      </w:r>
      <w:r w:rsidR="0064554D">
        <w:rPr>
          <w:lang w:val="es-MX"/>
        </w:rPr>
        <w:tab/>
      </w:r>
      <w:r w:rsidR="0064554D">
        <w:rPr>
          <w:lang w:val="es-MX"/>
        </w:rPr>
        <w:tab/>
      </w:r>
      <w:r w:rsidR="0064554D">
        <w:rPr>
          <w:lang w:val="es-MX"/>
        </w:rPr>
        <w:tab/>
        <w:t xml:space="preserve">Fundación </w:t>
      </w:r>
      <w:proofErr w:type="spellStart"/>
      <w:r w:rsidR="0064554D">
        <w:rPr>
          <w:lang w:val="es-MX"/>
        </w:rPr>
        <w:t>Kalen</w:t>
      </w:r>
      <w:proofErr w:type="spellEnd"/>
    </w:p>
    <w:p w:rsid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Marcelo Sánchez</w:t>
      </w:r>
      <w:r w:rsidR="003B50F1">
        <w:rPr>
          <w:lang w:val="es-MX"/>
        </w:rPr>
        <w:tab/>
      </w:r>
      <w:r w:rsidR="003B50F1">
        <w:rPr>
          <w:lang w:val="es-MX"/>
        </w:rPr>
        <w:tab/>
        <w:t>Fundación San Carlos del Maipo</w:t>
      </w:r>
    </w:p>
    <w:p w:rsid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Carlos Alvear</w:t>
      </w:r>
      <w:r w:rsidR="003B50F1">
        <w:rPr>
          <w:lang w:val="es-MX"/>
        </w:rPr>
        <w:tab/>
      </w:r>
      <w:r w:rsidR="003B50F1">
        <w:rPr>
          <w:lang w:val="es-MX"/>
        </w:rPr>
        <w:tab/>
      </w:r>
      <w:r w:rsidR="003B50F1">
        <w:rPr>
          <w:lang w:val="es-MX"/>
        </w:rPr>
        <w:tab/>
        <w:t>Fundación Acción para la infancia</w:t>
      </w:r>
    </w:p>
    <w:p w:rsidR="00AD7926" w:rsidRPr="007E0CA2" w:rsidRDefault="007E0CA2" w:rsidP="007E0CA2">
      <w:pPr>
        <w:pStyle w:val="Prrafodelista"/>
        <w:numPr>
          <w:ilvl w:val="0"/>
          <w:numId w:val="5"/>
        </w:numPr>
        <w:rPr>
          <w:lang w:val="es-MX"/>
        </w:rPr>
      </w:pPr>
      <w:r>
        <w:rPr>
          <w:lang w:val="es-MX"/>
        </w:rPr>
        <w:t>Alba Zambrano</w:t>
      </w:r>
      <w:r w:rsidR="0064554D">
        <w:rPr>
          <w:lang w:val="es-MX"/>
        </w:rPr>
        <w:tab/>
      </w:r>
      <w:r w:rsidR="0064554D">
        <w:rPr>
          <w:lang w:val="es-MX"/>
        </w:rPr>
        <w:tab/>
      </w:r>
      <w:r w:rsidR="0064554D">
        <w:rPr>
          <w:lang w:val="es-MX"/>
        </w:rPr>
        <w:tab/>
        <w:t>Universidad de la Frontera</w:t>
      </w:r>
    </w:p>
    <w:p w:rsidR="007C0120" w:rsidRDefault="007C0120">
      <w:pPr>
        <w:rPr>
          <w:lang w:val="es-MX"/>
        </w:rPr>
      </w:pPr>
    </w:p>
    <w:p w:rsidR="00AD7926" w:rsidRPr="007E0CA2" w:rsidRDefault="00AD7926" w:rsidP="00AD7926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7E0CA2">
        <w:rPr>
          <w:b/>
          <w:lang w:val="es-MX"/>
        </w:rPr>
        <w:t>BIENVENIDA E INTRODUCCIÓN</w:t>
      </w:r>
    </w:p>
    <w:p w:rsidR="00AD7926" w:rsidRDefault="00EC7F1F" w:rsidP="00EC7F1F">
      <w:pPr>
        <w:jc w:val="both"/>
        <w:rPr>
          <w:lang w:val="es-MX"/>
        </w:rPr>
      </w:pPr>
      <w:r>
        <w:rPr>
          <w:lang w:val="es-MX"/>
        </w:rPr>
        <w:t xml:space="preserve">La directora nacional del Sename, María Eugenia Fernández, da la </w:t>
      </w:r>
      <w:r w:rsidR="007C0120">
        <w:rPr>
          <w:lang w:val="es-MX"/>
        </w:rPr>
        <w:t>bienvenida a los asistentes y presenta</w:t>
      </w:r>
      <w:r>
        <w:rPr>
          <w:lang w:val="es-MX"/>
        </w:rPr>
        <w:t xml:space="preserve"> la pauta de la sesión. Informa sobre la entrega de la </w:t>
      </w:r>
      <w:r w:rsidR="004B6E4A">
        <w:rPr>
          <w:lang w:val="es-MX"/>
        </w:rPr>
        <w:t>Macro zona</w:t>
      </w:r>
      <w:r>
        <w:rPr>
          <w:lang w:val="es-MX"/>
        </w:rPr>
        <w:t xml:space="preserve"> Sur al Servicio de Reinserción Social Juvenil</w:t>
      </w:r>
      <w:r w:rsidR="00841732">
        <w:rPr>
          <w:lang w:val="es-MX"/>
        </w:rPr>
        <w:t xml:space="preserve"> (SNRSJ)</w:t>
      </w:r>
      <w:r w:rsidR="00BC1C9D">
        <w:rPr>
          <w:lang w:val="es-MX"/>
        </w:rPr>
        <w:t>, realizada</w:t>
      </w:r>
      <w:r>
        <w:rPr>
          <w:lang w:val="es-MX"/>
        </w:rPr>
        <w:t xml:space="preserve"> el 13 de enero de</w:t>
      </w:r>
      <w:r w:rsidR="00BC1C9D">
        <w:rPr>
          <w:lang w:val="es-MX"/>
        </w:rPr>
        <w:t xml:space="preserve"> 2025. Este proceso se llevó a cabo</w:t>
      </w:r>
      <w:r>
        <w:rPr>
          <w:lang w:val="es-MX"/>
        </w:rPr>
        <w:t xml:space="preserve"> con pocas compl</w:t>
      </w:r>
      <w:r w:rsidR="00BC1C9D">
        <w:rPr>
          <w:lang w:val="es-MX"/>
        </w:rPr>
        <w:t xml:space="preserve">icaciones gracias al trabajo conjunto con el nuevo servicio, especialmente en lo que respecta a los </w:t>
      </w:r>
      <w:r>
        <w:rPr>
          <w:lang w:val="es-MX"/>
        </w:rPr>
        <w:t>casos especiales</w:t>
      </w:r>
      <w:r w:rsidR="00BC1C9D">
        <w:rPr>
          <w:lang w:val="es-MX"/>
        </w:rPr>
        <w:t xml:space="preserve"> </w:t>
      </w:r>
      <w:r>
        <w:rPr>
          <w:lang w:val="es-MX"/>
        </w:rPr>
        <w:t xml:space="preserve">de funcionarios y funcionarias que finalmente </w:t>
      </w:r>
      <w:r w:rsidR="00BC1C9D">
        <w:rPr>
          <w:lang w:val="es-MX"/>
        </w:rPr>
        <w:t xml:space="preserve">lograron ser traspasados. En total, 944 personas fueron parte del proceso, de las cuales </w:t>
      </w:r>
      <w:r>
        <w:rPr>
          <w:lang w:val="es-MX"/>
        </w:rPr>
        <w:t xml:space="preserve">794 fueron traspasadas, </w:t>
      </w:r>
      <w:r w:rsidR="00BC1C9D">
        <w:rPr>
          <w:lang w:val="es-MX"/>
        </w:rPr>
        <w:t xml:space="preserve">lo </w:t>
      </w:r>
      <w:r>
        <w:rPr>
          <w:lang w:val="es-MX"/>
        </w:rPr>
        <w:t xml:space="preserve">que representan el 84,6% de los funcionarios y funcionarias de la </w:t>
      </w:r>
      <w:r w:rsidR="004B6E4A">
        <w:rPr>
          <w:lang w:val="es-MX"/>
        </w:rPr>
        <w:t>Macro zona</w:t>
      </w:r>
      <w:r>
        <w:rPr>
          <w:lang w:val="es-MX"/>
        </w:rPr>
        <w:t xml:space="preserve"> Sur. 123 personas solicitaron indemnización, </w:t>
      </w:r>
      <w:r w:rsidR="00BC1C9D">
        <w:rPr>
          <w:lang w:val="es-MX"/>
        </w:rPr>
        <w:t xml:space="preserve">lo que </w:t>
      </w:r>
      <w:r>
        <w:rPr>
          <w:lang w:val="es-MX"/>
        </w:rPr>
        <w:t>corresp</w:t>
      </w:r>
      <w:r w:rsidR="00BC1C9D">
        <w:rPr>
          <w:lang w:val="es-MX"/>
        </w:rPr>
        <w:t>onde al</w:t>
      </w:r>
      <w:r>
        <w:rPr>
          <w:lang w:val="es-MX"/>
        </w:rPr>
        <w:t xml:space="preserve"> 13,1%. </w:t>
      </w:r>
      <w:r w:rsidR="00BC1C9D">
        <w:rPr>
          <w:lang w:val="es-MX"/>
        </w:rPr>
        <w:t>Además, 31 personas optaron por el</w:t>
      </w:r>
      <w:r>
        <w:rPr>
          <w:lang w:val="es-MX"/>
        </w:rPr>
        <w:t xml:space="preserve"> retiro o retiro anticipado. </w:t>
      </w:r>
    </w:p>
    <w:p w:rsidR="00EC7F1F" w:rsidRDefault="003C11F5" w:rsidP="00EC7F1F">
      <w:pPr>
        <w:jc w:val="both"/>
        <w:rPr>
          <w:lang w:val="es-MX"/>
        </w:rPr>
      </w:pPr>
      <w:r>
        <w:rPr>
          <w:lang w:val="es-MX"/>
        </w:rPr>
        <w:t>Se presentaron p</w:t>
      </w:r>
      <w:r w:rsidR="00BC1C9D">
        <w:rPr>
          <w:lang w:val="es-MX"/>
        </w:rPr>
        <w:t xml:space="preserve">roblemas con </w:t>
      </w:r>
      <w:r w:rsidR="00BD7769">
        <w:rPr>
          <w:lang w:val="es-MX"/>
        </w:rPr>
        <w:t xml:space="preserve">los centros de </w:t>
      </w:r>
      <w:r w:rsidR="00BC1C9D">
        <w:rPr>
          <w:lang w:val="es-MX"/>
        </w:rPr>
        <w:t xml:space="preserve">Coronel y </w:t>
      </w:r>
      <w:proofErr w:type="spellStart"/>
      <w:r w:rsidR="00BC1C9D">
        <w:rPr>
          <w:lang w:val="es-MX"/>
        </w:rPr>
        <w:t>Cholchol</w:t>
      </w:r>
      <w:proofErr w:type="spellEnd"/>
      <w:r w:rsidR="00BC1C9D">
        <w:rPr>
          <w:lang w:val="es-MX"/>
        </w:rPr>
        <w:t xml:space="preserve">, donde se registró </w:t>
      </w:r>
      <w:r>
        <w:rPr>
          <w:lang w:val="es-MX"/>
        </w:rPr>
        <w:t xml:space="preserve">la mayor cantidad de personas </w:t>
      </w:r>
      <w:r w:rsidR="00BC1C9D">
        <w:rPr>
          <w:lang w:val="es-MX"/>
        </w:rPr>
        <w:t xml:space="preserve">que decidieron indemnizarse. En estos centros fue necesario implementar </w:t>
      </w:r>
      <w:r>
        <w:rPr>
          <w:lang w:val="es-MX"/>
        </w:rPr>
        <w:t xml:space="preserve">planes de contingencia </w:t>
      </w:r>
      <w:r w:rsidR="00BC1C9D">
        <w:rPr>
          <w:lang w:val="es-MX"/>
        </w:rPr>
        <w:t xml:space="preserve">para poder cumplir </w:t>
      </w:r>
      <w:r>
        <w:rPr>
          <w:lang w:val="es-MX"/>
        </w:rPr>
        <w:t>con la dotación mínima</w:t>
      </w:r>
      <w:r w:rsidR="00BC1C9D">
        <w:rPr>
          <w:lang w:val="es-MX"/>
        </w:rPr>
        <w:t xml:space="preserve"> de funcionarios</w:t>
      </w:r>
      <w:r w:rsidR="00BD7769">
        <w:rPr>
          <w:lang w:val="es-MX"/>
        </w:rPr>
        <w:t xml:space="preserve"> y funcionarias</w:t>
      </w:r>
      <w:r>
        <w:rPr>
          <w:lang w:val="es-MX"/>
        </w:rPr>
        <w:t xml:space="preserve">. </w:t>
      </w:r>
    </w:p>
    <w:p w:rsidR="003C11F5" w:rsidRDefault="00BC1C9D" w:rsidP="00EC7F1F">
      <w:pPr>
        <w:jc w:val="both"/>
        <w:rPr>
          <w:lang w:val="es-MX"/>
        </w:rPr>
      </w:pPr>
      <w:r>
        <w:rPr>
          <w:lang w:val="es-MX"/>
        </w:rPr>
        <w:t>Existen dos recursos de protección: uno corresponde a</w:t>
      </w:r>
      <w:r w:rsidR="003C11F5">
        <w:rPr>
          <w:lang w:val="es-MX"/>
        </w:rPr>
        <w:t xml:space="preserve"> una persona que recl</w:t>
      </w:r>
      <w:r w:rsidR="003A20F0">
        <w:rPr>
          <w:lang w:val="es-MX"/>
        </w:rPr>
        <w:t xml:space="preserve">ama </w:t>
      </w:r>
      <w:r w:rsidR="003C11F5">
        <w:rPr>
          <w:lang w:val="es-MX"/>
        </w:rPr>
        <w:t xml:space="preserve">no </w:t>
      </w:r>
      <w:r>
        <w:rPr>
          <w:lang w:val="es-MX"/>
        </w:rPr>
        <w:t xml:space="preserve">haber recibido un cargo, </w:t>
      </w:r>
      <w:r w:rsidR="007C0120">
        <w:rPr>
          <w:lang w:val="es-MX"/>
        </w:rPr>
        <w:t xml:space="preserve">y el otro </w:t>
      </w:r>
      <w:r>
        <w:rPr>
          <w:lang w:val="es-MX"/>
        </w:rPr>
        <w:t xml:space="preserve">a un funcionario que, habiendo solicitado su </w:t>
      </w:r>
      <w:r w:rsidR="007C0120">
        <w:rPr>
          <w:lang w:val="es-MX"/>
        </w:rPr>
        <w:t>indemnización</w:t>
      </w:r>
      <w:r w:rsidR="003A20F0">
        <w:rPr>
          <w:lang w:val="es-MX"/>
        </w:rPr>
        <w:t xml:space="preserve"> en un primer retracto</w:t>
      </w:r>
      <w:r>
        <w:rPr>
          <w:lang w:val="es-MX"/>
        </w:rPr>
        <w:t>,</w:t>
      </w:r>
      <w:r w:rsidR="007C0120">
        <w:rPr>
          <w:lang w:val="es-MX"/>
        </w:rPr>
        <w:t xml:space="preserve"> </w:t>
      </w:r>
      <w:r>
        <w:rPr>
          <w:lang w:val="es-MX"/>
        </w:rPr>
        <w:lastRenderedPageBreak/>
        <w:t xml:space="preserve">pidió ser traspasado fuera del plazo establecido </w:t>
      </w:r>
      <w:r w:rsidR="003A20F0">
        <w:rPr>
          <w:lang w:val="es-MX"/>
        </w:rPr>
        <w:t xml:space="preserve">para el </w:t>
      </w:r>
      <w:r w:rsidR="007C0120">
        <w:rPr>
          <w:lang w:val="es-MX"/>
        </w:rPr>
        <w:t>segundo retracto. No fue posible acceder a su solicitud, ya que sería injusto para el resto de las personas que</w:t>
      </w:r>
      <w:r w:rsidR="00A61624">
        <w:rPr>
          <w:lang w:val="es-MX"/>
        </w:rPr>
        <w:t xml:space="preserve"> sí</w:t>
      </w:r>
      <w:r w:rsidR="007C0120">
        <w:rPr>
          <w:lang w:val="es-MX"/>
        </w:rPr>
        <w:t xml:space="preserve"> respetaron los plazos. </w:t>
      </w:r>
    </w:p>
    <w:p w:rsidR="007C0120" w:rsidRDefault="003A20F0" w:rsidP="00EC7F1F">
      <w:pPr>
        <w:jc w:val="both"/>
        <w:rPr>
          <w:lang w:val="es-MX"/>
        </w:rPr>
      </w:pPr>
      <w:r>
        <w:rPr>
          <w:lang w:val="es-MX"/>
        </w:rPr>
        <w:t>Otro tema que surgió dentro de un proceso de agilización de</w:t>
      </w:r>
      <w:r w:rsidR="007C0120">
        <w:rPr>
          <w:lang w:val="es-MX"/>
        </w:rPr>
        <w:t xml:space="preserve"> la resolución de los sumarios</w:t>
      </w:r>
      <w:r>
        <w:rPr>
          <w:lang w:val="es-MX"/>
        </w:rPr>
        <w:t>, fue la destitución de cuatro personas,</w:t>
      </w:r>
      <w:r w:rsidR="004B6E4A">
        <w:rPr>
          <w:lang w:val="es-MX"/>
        </w:rPr>
        <w:t xml:space="preserve"> en el proceso de traspaso de la macro zona sur</w:t>
      </w:r>
      <w:r w:rsidR="007C0120">
        <w:rPr>
          <w:lang w:val="es-MX"/>
        </w:rPr>
        <w:t xml:space="preserve">. </w:t>
      </w:r>
    </w:p>
    <w:p w:rsidR="007C0120" w:rsidRDefault="00841732" w:rsidP="00EC7F1F">
      <w:pPr>
        <w:jc w:val="both"/>
        <w:rPr>
          <w:lang w:val="es-MX"/>
        </w:rPr>
      </w:pPr>
      <w:r>
        <w:rPr>
          <w:lang w:val="es-MX"/>
        </w:rPr>
        <w:t xml:space="preserve">Luego del recuento del proceso de traspaso de la </w:t>
      </w:r>
      <w:r w:rsidR="004B6E4A">
        <w:rPr>
          <w:lang w:val="es-MX"/>
        </w:rPr>
        <w:t>Macro zona</w:t>
      </w:r>
      <w:r>
        <w:rPr>
          <w:lang w:val="es-MX"/>
        </w:rPr>
        <w:t xml:space="preserve"> Sur, se abre el espacio para preguntas. </w:t>
      </w:r>
      <w:r w:rsidR="00A61624">
        <w:rPr>
          <w:lang w:val="es-MX"/>
        </w:rPr>
        <w:t xml:space="preserve">Bernardo Vásquez consulta sobre el traspaso de jóvenes al nuevo centro de Puerto Montt. </w:t>
      </w:r>
      <w:r>
        <w:rPr>
          <w:lang w:val="es-MX"/>
        </w:rPr>
        <w:t>La directora nacional</w:t>
      </w:r>
      <w:r w:rsidR="00A61624">
        <w:rPr>
          <w:lang w:val="es-MX"/>
        </w:rPr>
        <w:t xml:space="preserve"> le responde que, si bien des</w:t>
      </w:r>
      <w:r>
        <w:rPr>
          <w:lang w:val="es-MX"/>
        </w:rPr>
        <w:t xml:space="preserve">de el Sename se pretendía realizar </w:t>
      </w:r>
      <w:r w:rsidR="00A61624">
        <w:rPr>
          <w:lang w:val="es-MX"/>
        </w:rPr>
        <w:t>el cambi</w:t>
      </w:r>
      <w:r>
        <w:rPr>
          <w:lang w:val="es-MX"/>
        </w:rPr>
        <w:t xml:space="preserve">o el 8 de enero, debido a problemas de infraestructura relacionados con los baños, además de las aprensiones de funcionarios y funcionarias, no se pudo llevar a cabo. Finalmente, el cambio ya </w:t>
      </w:r>
      <w:r w:rsidR="00FE4C63">
        <w:rPr>
          <w:lang w:val="es-MX"/>
        </w:rPr>
        <w:t>ha</w:t>
      </w:r>
      <w:r>
        <w:rPr>
          <w:lang w:val="es-MX"/>
        </w:rPr>
        <w:t xml:space="preserve"> pa</w:t>
      </w:r>
      <w:r w:rsidR="00FE4C63">
        <w:rPr>
          <w:lang w:val="es-MX"/>
        </w:rPr>
        <w:t>sad</w:t>
      </w:r>
      <w:r>
        <w:rPr>
          <w:lang w:val="es-MX"/>
        </w:rPr>
        <w:t xml:space="preserve">o a manos del SNRSJ. </w:t>
      </w:r>
    </w:p>
    <w:p w:rsidR="007C0120" w:rsidRPr="007E0CA2" w:rsidRDefault="007C0120" w:rsidP="007C0120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7E0CA2">
        <w:rPr>
          <w:b/>
          <w:lang w:val="es-MX"/>
        </w:rPr>
        <w:t>PRESENTACIÓN DE SERGIO SEPÚLVEDA</w:t>
      </w:r>
      <w:r w:rsidR="000C7A91" w:rsidRPr="007E0CA2">
        <w:rPr>
          <w:b/>
          <w:lang w:val="es-MX"/>
        </w:rPr>
        <w:t>, JEFE DE LA UNIDAD DE TRANSFORMACIÓN,</w:t>
      </w:r>
      <w:r w:rsidRPr="007E0CA2">
        <w:rPr>
          <w:b/>
          <w:lang w:val="es-MX"/>
        </w:rPr>
        <w:t xml:space="preserve"> RESPECTO A LA ETAPA ACTUAL DEL PROCESO DE TRASPASO DE LA MACROZONA CENTRO Y DIRECCIÓN NACIONAL </w:t>
      </w:r>
    </w:p>
    <w:p w:rsidR="00A61624" w:rsidRDefault="006A3E7D" w:rsidP="00A61624">
      <w:pPr>
        <w:jc w:val="both"/>
        <w:rPr>
          <w:lang w:val="es-MX"/>
        </w:rPr>
      </w:pPr>
      <w:r>
        <w:rPr>
          <w:lang w:val="es-MX"/>
        </w:rPr>
        <w:t xml:space="preserve">La </w:t>
      </w:r>
      <w:r w:rsidR="004B6E4A">
        <w:rPr>
          <w:lang w:val="es-MX"/>
        </w:rPr>
        <w:t>Macro zona</w:t>
      </w:r>
      <w:r>
        <w:rPr>
          <w:lang w:val="es-MX"/>
        </w:rPr>
        <w:t xml:space="preserve"> Centro</w:t>
      </w:r>
      <w:r w:rsidR="00D44660">
        <w:rPr>
          <w:lang w:val="es-MX"/>
        </w:rPr>
        <w:t xml:space="preserve"> (R</w:t>
      </w:r>
      <w:r>
        <w:rPr>
          <w:lang w:val="es-MX"/>
        </w:rPr>
        <w:t xml:space="preserve">egión de Valparaíso, Metropolitana y O´Higgins) y la Dirección Nacional contemplan a más de mil personas. </w:t>
      </w:r>
    </w:p>
    <w:p w:rsidR="00CF1D39" w:rsidRDefault="006A3E7D" w:rsidP="00A61624">
      <w:pPr>
        <w:jc w:val="both"/>
        <w:rPr>
          <w:lang w:val="es-MX"/>
        </w:rPr>
      </w:pPr>
      <w:r>
        <w:rPr>
          <w:lang w:val="es-MX"/>
        </w:rPr>
        <w:t xml:space="preserve">Respecto al traspaso, ya se han comenzado con las siguientes labores: licitación para la contratación de consultoras </w:t>
      </w:r>
      <w:r w:rsidR="00D44660">
        <w:rPr>
          <w:lang w:val="es-MX"/>
        </w:rPr>
        <w:t>que realicen</w:t>
      </w:r>
      <w:r>
        <w:rPr>
          <w:lang w:val="es-MX"/>
        </w:rPr>
        <w:t xml:space="preserve"> las evaluaciones por competencias, </w:t>
      </w:r>
      <w:r w:rsidR="00CF1D39">
        <w:rPr>
          <w:lang w:val="es-MX"/>
        </w:rPr>
        <w:t>la cual termina el 14 de marzo con su publicación.</w:t>
      </w:r>
      <w:r w:rsidR="00D44660">
        <w:rPr>
          <w:lang w:val="es-MX"/>
        </w:rPr>
        <w:t xml:space="preserve"> Se</w:t>
      </w:r>
      <w:r w:rsidR="00DD49D7">
        <w:rPr>
          <w:lang w:val="es-MX"/>
        </w:rPr>
        <w:t xml:space="preserve"> espera que en abril se establezcan</w:t>
      </w:r>
      <w:r w:rsidR="00CF1D39">
        <w:rPr>
          <w:lang w:val="es-MX"/>
        </w:rPr>
        <w:t xml:space="preserve"> los lineamientos, que consiste</w:t>
      </w:r>
      <w:r w:rsidR="00DD49D7">
        <w:rPr>
          <w:lang w:val="es-MX"/>
        </w:rPr>
        <w:t>n</w:t>
      </w:r>
      <w:r w:rsidR="00BD7769">
        <w:rPr>
          <w:lang w:val="es-MX"/>
        </w:rPr>
        <w:t xml:space="preserve"> en que</w:t>
      </w:r>
      <w:r w:rsidR="00CF1D39">
        <w:rPr>
          <w:lang w:val="es-MX"/>
        </w:rPr>
        <w:t xml:space="preserve"> Sename </w:t>
      </w:r>
      <w:r w:rsidR="00DD49D7">
        <w:rPr>
          <w:lang w:val="es-MX"/>
        </w:rPr>
        <w:t xml:space="preserve">explique </w:t>
      </w:r>
      <w:r w:rsidR="00CF1D39">
        <w:rPr>
          <w:lang w:val="es-MX"/>
        </w:rPr>
        <w:t xml:space="preserve">a las consultoras adjudicadas cuál es el perfil de los funcionarios y qué se espera del trabajo de evaluación. </w:t>
      </w:r>
    </w:p>
    <w:p w:rsidR="00CF1D39" w:rsidRDefault="0024798C" w:rsidP="00A61624">
      <w:pPr>
        <w:jc w:val="both"/>
        <w:rPr>
          <w:lang w:val="es-MX"/>
        </w:rPr>
      </w:pPr>
      <w:r>
        <w:rPr>
          <w:lang w:val="es-MX"/>
        </w:rPr>
        <w:t>El 12 de marzo</w:t>
      </w:r>
      <w:r w:rsidR="00DD49D7">
        <w:rPr>
          <w:lang w:val="es-MX"/>
        </w:rPr>
        <w:t>,</w:t>
      </w:r>
      <w:r>
        <w:rPr>
          <w:lang w:val="es-MX"/>
        </w:rPr>
        <w:t xml:space="preserve"> </w:t>
      </w:r>
      <w:r w:rsidR="00CF1D39">
        <w:rPr>
          <w:lang w:val="es-MX"/>
        </w:rPr>
        <w:t xml:space="preserve">la directora nacional realizará el lanzamiento oficial del proceso a través de una reunión virtual con los funcionarios </w:t>
      </w:r>
      <w:r w:rsidR="00BD7769">
        <w:rPr>
          <w:lang w:val="es-MX"/>
        </w:rPr>
        <w:t xml:space="preserve">y funcionarias </w:t>
      </w:r>
      <w:r w:rsidR="00CF1D39">
        <w:rPr>
          <w:lang w:val="es-MX"/>
        </w:rPr>
        <w:t xml:space="preserve">de la </w:t>
      </w:r>
      <w:r w:rsidR="004B6E4A">
        <w:rPr>
          <w:lang w:val="es-MX"/>
        </w:rPr>
        <w:t>Macro zona</w:t>
      </w:r>
      <w:r w:rsidR="00CF1D39">
        <w:rPr>
          <w:lang w:val="es-MX"/>
        </w:rPr>
        <w:t xml:space="preserve"> Centro y Dirección Nacional. </w:t>
      </w:r>
      <w:r w:rsidR="0091712C">
        <w:rPr>
          <w:lang w:val="es-MX"/>
        </w:rPr>
        <w:t xml:space="preserve">En este contexto, se </w:t>
      </w:r>
      <w:r w:rsidR="00DD49D7">
        <w:rPr>
          <w:lang w:val="es-MX"/>
        </w:rPr>
        <w:t>dará</w:t>
      </w:r>
      <w:r w:rsidR="0091712C">
        <w:rPr>
          <w:lang w:val="es-MX"/>
        </w:rPr>
        <w:t xml:space="preserve"> inicio a la encu</w:t>
      </w:r>
      <w:r w:rsidR="00DD49D7">
        <w:rPr>
          <w:lang w:val="es-MX"/>
        </w:rPr>
        <w:t xml:space="preserve">esta de interés, la cual proporciona </w:t>
      </w:r>
      <w:r w:rsidR="0091712C">
        <w:rPr>
          <w:lang w:val="es-MX"/>
        </w:rPr>
        <w:t>datos important</w:t>
      </w:r>
      <w:r w:rsidR="00DD49D7">
        <w:rPr>
          <w:lang w:val="es-MX"/>
        </w:rPr>
        <w:t>es. Por un lado, permite conocer cuán informados están sobre</w:t>
      </w:r>
      <w:r w:rsidR="0091712C">
        <w:rPr>
          <w:lang w:val="es-MX"/>
        </w:rPr>
        <w:t xml:space="preserve"> este proceso, especialmente</w:t>
      </w:r>
      <w:r w:rsidR="00DD49D7">
        <w:rPr>
          <w:lang w:val="es-MX"/>
        </w:rPr>
        <w:t xml:space="preserve"> aquellos que, debido a</w:t>
      </w:r>
      <w:r w:rsidR="0091712C">
        <w:rPr>
          <w:lang w:val="es-MX"/>
        </w:rPr>
        <w:t xml:space="preserve"> sus funciones en los centros de administración directa</w:t>
      </w:r>
      <w:r w:rsidR="00DD49D7">
        <w:rPr>
          <w:lang w:val="es-MX"/>
        </w:rPr>
        <w:t>,</w:t>
      </w:r>
      <w:r w:rsidR="0091712C">
        <w:rPr>
          <w:lang w:val="es-MX"/>
        </w:rPr>
        <w:t xml:space="preserve"> no tienen acceso </w:t>
      </w:r>
      <w:r w:rsidR="00DD49D7">
        <w:rPr>
          <w:lang w:val="es-MX"/>
        </w:rPr>
        <w:t xml:space="preserve">permanente a computadores. Otro dato importante es saber </w:t>
      </w:r>
      <w:r w:rsidR="0091712C">
        <w:rPr>
          <w:lang w:val="es-MX"/>
        </w:rPr>
        <w:t>cuántas person</w:t>
      </w:r>
      <w:r w:rsidR="00DD49D7">
        <w:rPr>
          <w:lang w:val="es-MX"/>
        </w:rPr>
        <w:t>as desean optar por la indemnización</w:t>
      </w:r>
      <w:r w:rsidR="0091712C">
        <w:rPr>
          <w:lang w:val="es-MX"/>
        </w:rPr>
        <w:t xml:space="preserve"> o no continuar en el nu</w:t>
      </w:r>
      <w:r w:rsidR="00DD49D7">
        <w:rPr>
          <w:lang w:val="es-MX"/>
        </w:rPr>
        <w:t xml:space="preserve">evo servicio. Esto es relevante para los </w:t>
      </w:r>
      <w:r w:rsidR="0091712C">
        <w:rPr>
          <w:lang w:val="es-MX"/>
        </w:rPr>
        <w:t xml:space="preserve">periodos de contingencia en los centros de administración directa. </w:t>
      </w:r>
    </w:p>
    <w:p w:rsidR="0091712C" w:rsidRDefault="00DD49D7" w:rsidP="00A61624">
      <w:pPr>
        <w:jc w:val="both"/>
        <w:rPr>
          <w:lang w:val="es-MX"/>
        </w:rPr>
      </w:pPr>
      <w:r>
        <w:rPr>
          <w:lang w:val="es-MX"/>
        </w:rPr>
        <w:t xml:space="preserve">También </w:t>
      </w:r>
      <w:r w:rsidR="0091712C">
        <w:rPr>
          <w:lang w:val="es-MX"/>
        </w:rPr>
        <w:t>se está trabajando con el SNRSJ en la dotación para que cada funcionario</w:t>
      </w:r>
      <w:r w:rsidR="00BD7769">
        <w:rPr>
          <w:lang w:val="es-MX"/>
        </w:rPr>
        <w:t xml:space="preserve"> y funcionaria</w:t>
      </w:r>
      <w:r w:rsidR="0091712C">
        <w:rPr>
          <w:lang w:val="es-MX"/>
        </w:rPr>
        <w:t xml:space="preserve"> sepa a qué cargo se puede homologar. Además, se está trabajando en el puntaje por trayectoria </w:t>
      </w:r>
      <w:r>
        <w:rPr>
          <w:lang w:val="es-MX"/>
        </w:rPr>
        <w:t xml:space="preserve">de cada funcionario. Sin estas dos condiciones, no se podrán iniciar </w:t>
      </w:r>
      <w:r w:rsidR="00BD7769">
        <w:rPr>
          <w:lang w:val="es-MX"/>
        </w:rPr>
        <w:t xml:space="preserve">las entrevistas. </w:t>
      </w:r>
    </w:p>
    <w:p w:rsidR="000C7A91" w:rsidRDefault="000C7A91" w:rsidP="00A61624">
      <w:pPr>
        <w:jc w:val="both"/>
        <w:rPr>
          <w:lang w:val="es-MX"/>
        </w:rPr>
      </w:pPr>
      <w:r>
        <w:rPr>
          <w:lang w:val="es-MX"/>
        </w:rPr>
        <w:t xml:space="preserve">Respecto a la dotación, se aspira a que la dotación de las direcciones regionales se mantenga igual a la dotación del Sename.  </w:t>
      </w:r>
      <w:r w:rsidR="00DD49D7">
        <w:rPr>
          <w:lang w:val="es-MX"/>
        </w:rPr>
        <w:t>Podrían surgir</w:t>
      </w:r>
      <w:r>
        <w:rPr>
          <w:lang w:val="es-MX"/>
        </w:rPr>
        <w:t xml:space="preserve"> problemas con la Dirección Nacional, debido a qu</w:t>
      </w:r>
      <w:r w:rsidR="00DD49D7">
        <w:rPr>
          <w:lang w:val="es-MX"/>
        </w:rPr>
        <w:t xml:space="preserve">e la del SNRSJ es más pequeña. Además, </w:t>
      </w:r>
      <w:r>
        <w:rPr>
          <w:lang w:val="es-MX"/>
        </w:rPr>
        <w:t>como Sename</w:t>
      </w:r>
      <w:r w:rsidR="009326F6">
        <w:rPr>
          <w:lang w:val="es-MX"/>
        </w:rPr>
        <w:t>,</w:t>
      </w:r>
      <w:r>
        <w:rPr>
          <w:lang w:val="es-MX"/>
        </w:rPr>
        <w:t xml:space="preserve"> </w:t>
      </w:r>
      <w:r w:rsidR="00BD7769">
        <w:rPr>
          <w:lang w:val="es-MX"/>
        </w:rPr>
        <w:t xml:space="preserve">se tiene </w:t>
      </w:r>
      <w:r>
        <w:rPr>
          <w:lang w:val="es-MX"/>
        </w:rPr>
        <w:t xml:space="preserve">a disposición de los funcionarios </w:t>
      </w:r>
      <w:r w:rsidR="00BD7769">
        <w:rPr>
          <w:lang w:val="es-MX"/>
        </w:rPr>
        <w:t xml:space="preserve">y funcionarias un </w:t>
      </w:r>
      <w:r>
        <w:rPr>
          <w:lang w:val="es-MX"/>
        </w:rPr>
        <w:t xml:space="preserve">jardín infantil y sala cuna, lo cual no está contemplado en el nuevo servicio. </w:t>
      </w:r>
    </w:p>
    <w:p w:rsidR="000C7A91" w:rsidRDefault="000C7A91" w:rsidP="00A61624">
      <w:pPr>
        <w:jc w:val="both"/>
        <w:rPr>
          <w:lang w:val="es-MX"/>
        </w:rPr>
      </w:pPr>
      <w:r>
        <w:rPr>
          <w:lang w:val="es-MX"/>
        </w:rPr>
        <w:t>El equipo de transformación asistirá a las regiones</w:t>
      </w:r>
      <w:r w:rsidR="009326F6">
        <w:rPr>
          <w:lang w:val="es-MX"/>
        </w:rPr>
        <w:t>, comenzando</w:t>
      </w:r>
      <w:r>
        <w:rPr>
          <w:lang w:val="es-MX"/>
        </w:rPr>
        <w:t xml:space="preserve"> por O´Higgins, luego</w:t>
      </w:r>
      <w:r w:rsidR="009326F6">
        <w:rPr>
          <w:lang w:val="es-MX"/>
        </w:rPr>
        <w:t xml:space="preserve"> la</w:t>
      </w:r>
      <w:r>
        <w:rPr>
          <w:lang w:val="es-MX"/>
        </w:rPr>
        <w:t xml:space="preserve"> Región Metropolitana, </w:t>
      </w:r>
      <w:r w:rsidR="009326F6">
        <w:rPr>
          <w:lang w:val="es-MX"/>
        </w:rPr>
        <w:t xml:space="preserve">y </w:t>
      </w:r>
      <w:r>
        <w:rPr>
          <w:lang w:val="es-MX"/>
        </w:rPr>
        <w:t>finalizando con Valparaíso. Posterior a las visitas</w:t>
      </w:r>
      <w:r w:rsidR="009326F6">
        <w:rPr>
          <w:lang w:val="es-MX"/>
        </w:rPr>
        <w:t>, se realizará</w:t>
      </w:r>
      <w:r>
        <w:rPr>
          <w:lang w:val="es-MX"/>
        </w:rPr>
        <w:t xml:space="preserve"> la entrevista </w:t>
      </w:r>
      <w:r w:rsidR="009326F6">
        <w:rPr>
          <w:lang w:val="es-MX"/>
        </w:rPr>
        <w:t xml:space="preserve">que </w:t>
      </w:r>
      <w:r>
        <w:rPr>
          <w:lang w:val="es-MX"/>
        </w:rPr>
        <w:t xml:space="preserve">deben realizar los directores regionales o </w:t>
      </w:r>
      <w:r w:rsidR="009326F6">
        <w:rPr>
          <w:lang w:val="es-MX"/>
        </w:rPr>
        <w:t xml:space="preserve">las </w:t>
      </w:r>
      <w:r>
        <w:rPr>
          <w:lang w:val="es-MX"/>
        </w:rPr>
        <w:t xml:space="preserve">jefaturas. </w:t>
      </w:r>
    </w:p>
    <w:p w:rsidR="00D44660" w:rsidRDefault="009326F6" w:rsidP="00A61624">
      <w:pPr>
        <w:jc w:val="both"/>
        <w:rPr>
          <w:lang w:val="es-MX"/>
        </w:rPr>
      </w:pPr>
      <w:r>
        <w:rPr>
          <w:lang w:val="es-MX"/>
        </w:rPr>
        <w:lastRenderedPageBreak/>
        <w:t>Además, se</w:t>
      </w:r>
      <w:r w:rsidR="00D44660">
        <w:rPr>
          <w:lang w:val="es-MX"/>
        </w:rPr>
        <w:t xml:space="preserve"> p</w:t>
      </w:r>
      <w:r>
        <w:rPr>
          <w:lang w:val="es-MX"/>
        </w:rPr>
        <w:t xml:space="preserve">erfeccionarán dos resoluciones: </w:t>
      </w:r>
      <w:r w:rsidR="00D44660">
        <w:rPr>
          <w:lang w:val="es-MX"/>
        </w:rPr>
        <w:t>la 0986</w:t>
      </w:r>
      <w:r>
        <w:rPr>
          <w:lang w:val="es-MX"/>
        </w:rPr>
        <w:t>,</w:t>
      </w:r>
      <w:r w:rsidR="00D44660">
        <w:rPr>
          <w:lang w:val="es-MX"/>
        </w:rPr>
        <w:t xml:space="preserve"> que regula el proceso de traspaso</w:t>
      </w:r>
      <w:r>
        <w:rPr>
          <w:lang w:val="es-MX"/>
        </w:rPr>
        <w:t>,</w:t>
      </w:r>
      <w:r w:rsidR="00D44660">
        <w:rPr>
          <w:lang w:val="es-MX"/>
        </w:rPr>
        <w:t xml:space="preserve"> y la 1436</w:t>
      </w:r>
      <w:r>
        <w:rPr>
          <w:lang w:val="es-MX"/>
        </w:rPr>
        <w:t>,</w:t>
      </w:r>
      <w:r w:rsidR="00D44660">
        <w:rPr>
          <w:lang w:val="es-MX"/>
        </w:rPr>
        <w:t xml:space="preserve"> sobre equivalencia de cargos, ya que existen cargos que nacen en este proceso</w:t>
      </w:r>
      <w:r>
        <w:rPr>
          <w:lang w:val="es-MX"/>
        </w:rPr>
        <w:t>,</w:t>
      </w:r>
      <w:r w:rsidR="00D44660">
        <w:rPr>
          <w:lang w:val="es-MX"/>
        </w:rPr>
        <w:t xml:space="preserve"> </w:t>
      </w:r>
      <w:r>
        <w:rPr>
          <w:lang w:val="es-MX"/>
        </w:rPr>
        <w:t xml:space="preserve">y su </w:t>
      </w:r>
      <w:r w:rsidR="00D44660">
        <w:rPr>
          <w:lang w:val="es-MX"/>
        </w:rPr>
        <w:t xml:space="preserve">homologación </w:t>
      </w:r>
      <w:r>
        <w:rPr>
          <w:lang w:val="es-MX"/>
        </w:rPr>
        <w:t xml:space="preserve">aún </w:t>
      </w:r>
      <w:r w:rsidR="00D44660">
        <w:rPr>
          <w:lang w:val="es-MX"/>
        </w:rPr>
        <w:t xml:space="preserve">no está clara, lo cual genera bastante discusión. Lo último que se está haciendo es la automatización de la manifestación de voluntad. </w:t>
      </w:r>
    </w:p>
    <w:p w:rsidR="007E0CA2" w:rsidRDefault="00AA4D12" w:rsidP="00A61624">
      <w:pPr>
        <w:jc w:val="both"/>
        <w:rPr>
          <w:lang w:val="es-MX"/>
        </w:rPr>
      </w:pPr>
      <w:r>
        <w:rPr>
          <w:lang w:val="es-MX"/>
        </w:rPr>
        <w:t>Para terminar con la exposición</w:t>
      </w:r>
      <w:r w:rsidR="00D44660">
        <w:rPr>
          <w:lang w:val="es-MX"/>
        </w:rPr>
        <w:t>, se presenta la carta Gantt</w:t>
      </w:r>
      <w:r w:rsidR="009326F6">
        <w:rPr>
          <w:lang w:val="es-MX"/>
        </w:rPr>
        <w:t>,</w:t>
      </w:r>
      <w:r w:rsidR="00D44660">
        <w:rPr>
          <w:lang w:val="es-MX"/>
        </w:rPr>
        <w:t xml:space="preserve"> dividida en meses. </w:t>
      </w:r>
    </w:p>
    <w:p w:rsidR="00D44660" w:rsidRDefault="00D44660" w:rsidP="00A61624">
      <w:pPr>
        <w:jc w:val="both"/>
        <w:rPr>
          <w:b/>
          <w:lang w:val="es-MX"/>
        </w:rPr>
      </w:pPr>
      <w:r w:rsidRPr="00D44660">
        <w:rPr>
          <w:b/>
          <w:lang w:val="es-MX"/>
        </w:rPr>
        <w:t xml:space="preserve">Preguntas y comentarios </w:t>
      </w:r>
    </w:p>
    <w:p w:rsidR="00031C9F" w:rsidRDefault="00CC781B" w:rsidP="00A61624">
      <w:pPr>
        <w:jc w:val="both"/>
        <w:rPr>
          <w:lang w:val="es-MX"/>
        </w:rPr>
      </w:pPr>
      <w:r w:rsidRPr="00BF39E7">
        <w:rPr>
          <w:lang w:val="es-MX"/>
        </w:rPr>
        <w:t xml:space="preserve">Bernardo </w:t>
      </w:r>
      <w:r w:rsidR="0093495C">
        <w:rPr>
          <w:lang w:val="es-MX"/>
        </w:rPr>
        <w:t xml:space="preserve">Vásquez </w:t>
      </w:r>
      <w:r w:rsidR="008B05C9" w:rsidRPr="00BF39E7">
        <w:rPr>
          <w:lang w:val="es-MX"/>
        </w:rPr>
        <w:t>comenta que es preocupante que se hayan traspasado 83</w:t>
      </w:r>
      <w:r w:rsidR="0093495C">
        <w:rPr>
          <w:lang w:val="es-MX"/>
        </w:rPr>
        <w:t xml:space="preserve"> sumarios y que algunos pudieran estar vinculados</w:t>
      </w:r>
      <w:r w:rsidR="008B05C9" w:rsidRPr="00BF39E7">
        <w:rPr>
          <w:lang w:val="es-MX"/>
        </w:rPr>
        <w:t xml:space="preserve"> con agresiones o vulneraciones</w:t>
      </w:r>
      <w:r w:rsidR="00A60950">
        <w:rPr>
          <w:lang w:val="es-MX"/>
        </w:rPr>
        <w:t xml:space="preserve"> a los jóvenes. Solicita que </w:t>
      </w:r>
      <w:r w:rsidR="008B05C9" w:rsidRPr="00BF39E7">
        <w:rPr>
          <w:lang w:val="es-MX"/>
        </w:rPr>
        <w:t>Sename, en las instancias de diálogo que tenga con el SNRSJ, que aún no ti</w:t>
      </w:r>
      <w:r w:rsidR="0093495C">
        <w:rPr>
          <w:lang w:val="es-MX"/>
        </w:rPr>
        <w:t>ene un COSOC constituido,</w:t>
      </w:r>
      <w:r w:rsidR="008B05C9" w:rsidRPr="00BF39E7">
        <w:rPr>
          <w:lang w:val="es-MX"/>
        </w:rPr>
        <w:t xml:space="preserve"> haga seguimiento a estos casos. </w:t>
      </w:r>
    </w:p>
    <w:p w:rsidR="003A562A" w:rsidRDefault="003A562A" w:rsidP="00A61624">
      <w:pPr>
        <w:jc w:val="both"/>
        <w:rPr>
          <w:lang w:val="es-MX"/>
        </w:rPr>
      </w:pPr>
      <w:r>
        <w:rPr>
          <w:lang w:val="es-MX"/>
        </w:rPr>
        <w:t>Carlos Alvear agrega que</w:t>
      </w:r>
      <w:r w:rsidR="0093495C">
        <w:rPr>
          <w:lang w:val="es-MX"/>
        </w:rPr>
        <w:t>,</w:t>
      </w:r>
      <w:r>
        <w:rPr>
          <w:lang w:val="es-MX"/>
        </w:rPr>
        <w:t xml:space="preserve"> en relación a los sumarios, había solicitado en una reunión pasada la información de todos los sumarios históricos depurados. Sugiere que se entregue la información de los sumarios de la administración anterior y los de la actual administración</w:t>
      </w:r>
      <w:r w:rsidR="00DF0586">
        <w:rPr>
          <w:lang w:val="es-MX"/>
        </w:rPr>
        <w:t>,</w:t>
      </w:r>
      <w:r>
        <w:rPr>
          <w:lang w:val="es-MX"/>
        </w:rPr>
        <w:t xml:space="preserve"> con el propósito de hacer una comparación. </w:t>
      </w:r>
    </w:p>
    <w:p w:rsidR="003A562A" w:rsidRDefault="003A562A" w:rsidP="00A61624">
      <w:pPr>
        <w:jc w:val="both"/>
        <w:rPr>
          <w:lang w:val="es-MX"/>
        </w:rPr>
      </w:pPr>
      <w:r>
        <w:rPr>
          <w:lang w:val="es-MX"/>
        </w:rPr>
        <w:t xml:space="preserve">Por </w:t>
      </w:r>
      <w:r w:rsidR="00DF0586">
        <w:rPr>
          <w:lang w:val="es-MX"/>
        </w:rPr>
        <w:t>su parte, Marcelo Sánchez menciona</w:t>
      </w:r>
      <w:r>
        <w:rPr>
          <w:lang w:val="es-MX"/>
        </w:rPr>
        <w:t xml:space="preserve"> que es importante saber en qué </w:t>
      </w:r>
      <w:r w:rsidR="00DF0586">
        <w:rPr>
          <w:lang w:val="es-MX"/>
        </w:rPr>
        <w:t xml:space="preserve">estado se encuentran </w:t>
      </w:r>
      <w:r>
        <w:rPr>
          <w:lang w:val="es-MX"/>
        </w:rPr>
        <w:t xml:space="preserve">las causas sumariadas en el Ministerio Público para saber si hay causas archivadas o pendientes. </w:t>
      </w:r>
    </w:p>
    <w:p w:rsidR="0093495C" w:rsidRDefault="003A562A" w:rsidP="00A61624">
      <w:pPr>
        <w:jc w:val="both"/>
        <w:rPr>
          <w:lang w:val="es-MX"/>
        </w:rPr>
      </w:pPr>
      <w:r>
        <w:rPr>
          <w:lang w:val="es-MX"/>
        </w:rPr>
        <w:t>En relación a las preguntas, María Eugenia Fernández comenta que</w:t>
      </w:r>
      <w:r w:rsidR="00DF0586">
        <w:rPr>
          <w:lang w:val="es-MX"/>
        </w:rPr>
        <w:t>,</w:t>
      </w:r>
      <w:r>
        <w:rPr>
          <w:lang w:val="es-MX"/>
        </w:rPr>
        <w:t xml:space="preserve"> respecto al suicidio de un joven en San Joaquín ocurrido en enero, </w:t>
      </w:r>
      <w:r w:rsidR="00FA2C76">
        <w:rPr>
          <w:lang w:val="es-MX"/>
        </w:rPr>
        <w:t xml:space="preserve">se realizó un proceso de revisión interna de falencias que no se estaba observando y que se estaban repitiendo. Una de </w:t>
      </w:r>
      <w:r w:rsidR="00DF0586">
        <w:rPr>
          <w:lang w:val="es-MX"/>
        </w:rPr>
        <w:t xml:space="preserve">las observaciones fue </w:t>
      </w:r>
      <w:r w:rsidR="00FA2C76">
        <w:rPr>
          <w:lang w:val="es-MX"/>
        </w:rPr>
        <w:t>que la</w:t>
      </w:r>
      <w:r w:rsidR="00DF0586">
        <w:rPr>
          <w:lang w:val="es-MX"/>
        </w:rPr>
        <w:t xml:space="preserve"> Unidad de Separación de G</w:t>
      </w:r>
      <w:r w:rsidR="00FA2C76">
        <w:rPr>
          <w:lang w:val="es-MX"/>
        </w:rPr>
        <w:t>rupo</w:t>
      </w:r>
      <w:r w:rsidR="00DF0586">
        <w:rPr>
          <w:lang w:val="es-MX"/>
        </w:rPr>
        <w:t>, puede llevar a que los</w:t>
      </w:r>
      <w:r w:rsidR="00FA2C76">
        <w:rPr>
          <w:lang w:val="es-MX"/>
        </w:rPr>
        <w:t xml:space="preserve"> jóvenes que están bajo </w:t>
      </w:r>
      <w:r w:rsidR="00DF0586">
        <w:rPr>
          <w:lang w:val="es-MX"/>
        </w:rPr>
        <w:t xml:space="preserve">esta medida, se autolesionen. </w:t>
      </w:r>
      <w:r w:rsidR="00FA2C76">
        <w:rPr>
          <w:lang w:val="es-MX"/>
        </w:rPr>
        <w:t>También se observó que</w:t>
      </w:r>
      <w:r w:rsidR="00DF0586">
        <w:rPr>
          <w:lang w:val="es-MX"/>
        </w:rPr>
        <w:t>, en ocasiones,</w:t>
      </w:r>
      <w:r w:rsidR="00FA2C76">
        <w:rPr>
          <w:lang w:val="es-MX"/>
        </w:rPr>
        <w:t xml:space="preserve"> </w:t>
      </w:r>
      <w:r w:rsidR="00DF0586">
        <w:rPr>
          <w:lang w:val="es-MX"/>
        </w:rPr>
        <w:t xml:space="preserve">esta unidad </w:t>
      </w:r>
      <w:r w:rsidR="00FA2C76">
        <w:rPr>
          <w:lang w:val="es-MX"/>
        </w:rPr>
        <w:t xml:space="preserve">no estaba siendo utilizada </w:t>
      </w:r>
      <w:r w:rsidR="00DF0586">
        <w:rPr>
          <w:lang w:val="es-MX"/>
        </w:rPr>
        <w:t>como última instancia</w:t>
      </w:r>
      <w:r w:rsidR="00FA2C76">
        <w:rPr>
          <w:lang w:val="es-MX"/>
        </w:rPr>
        <w:t xml:space="preserve">. Además, </w:t>
      </w:r>
      <w:r w:rsidR="00DF0586">
        <w:rPr>
          <w:lang w:val="es-MX"/>
        </w:rPr>
        <w:t xml:space="preserve">esta unidad </w:t>
      </w:r>
      <w:r w:rsidR="00FA2C76">
        <w:rPr>
          <w:lang w:val="es-MX"/>
        </w:rPr>
        <w:t xml:space="preserve">tiene varios criterios </w:t>
      </w:r>
      <w:r w:rsidR="00DF0586">
        <w:rPr>
          <w:lang w:val="es-MX"/>
        </w:rPr>
        <w:t xml:space="preserve">que </w:t>
      </w:r>
      <w:r w:rsidR="00FA2C76">
        <w:rPr>
          <w:lang w:val="es-MX"/>
        </w:rPr>
        <w:t>no se estaban considerando,</w:t>
      </w:r>
      <w:r w:rsidR="00DF0586">
        <w:rPr>
          <w:lang w:val="es-MX"/>
        </w:rPr>
        <w:t xml:space="preserve"> como el hecho que los </w:t>
      </w:r>
      <w:r w:rsidR="00FA2C76">
        <w:rPr>
          <w:lang w:val="es-MX"/>
        </w:rPr>
        <w:t>jóvenes con id</w:t>
      </w:r>
      <w:r w:rsidR="00DF0586">
        <w:rPr>
          <w:lang w:val="es-MX"/>
        </w:rPr>
        <w:t>eación suicida no pueden estar</w:t>
      </w:r>
      <w:r w:rsidR="00FA2C76">
        <w:rPr>
          <w:lang w:val="es-MX"/>
        </w:rPr>
        <w:t xml:space="preserve"> bajo es</w:t>
      </w:r>
      <w:r w:rsidR="00DF0586">
        <w:rPr>
          <w:lang w:val="es-MX"/>
        </w:rPr>
        <w:t>a medida. Otra observación</w:t>
      </w:r>
      <w:r w:rsidR="00FA2C76">
        <w:rPr>
          <w:lang w:val="es-MX"/>
        </w:rPr>
        <w:t xml:space="preserve"> </w:t>
      </w:r>
      <w:r w:rsidR="00DF0586">
        <w:rPr>
          <w:lang w:val="es-MX"/>
        </w:rPr>
        <w:t xml:space="preserve">fue que algunos </w:t>
      </w:r>
      <w:r w:rsidR="00FA2C76">
        <w:rPr>
          <w:lang w:val="es-MX"/>
        </w:rPr>
        <w:t>jóvenes c</w:t>
      </w:r>
      <w:r w:rsidR="00DF0586">
        <w:rPr>
          <w:lang w:val="es-MX"/>
        </w:rPr>
        <w:t>umplían</w:t>
      </w:r>
      <w:r w:rsidR="00FA2C76">
        <w:rPr>
          <w:lang w:val="es-MX"/>
        </w:rPr>
        <w:t xml:space="preserve"> los siete días como plazo máximo, luego </w:t>
      </w:r>
      <w:r w:rsidR="00DF0586">
        <w:rPr>
          <w:lang w:val="es-MX"/>
        </w:rPr>
        <w:t xml:space="preserve">eran llevados </w:t>
      </w:r>
      <w:r w:rsidR="00FA2C76">
        <w:rPr>
          <w:lang w:val="es-MX"/>
        </w:rPr>
        <w:t>a enfermería</w:t>
      </w:r>
      <w:r w:rsidR="00DF0586">
        <w:rPr>
          <w:lang w:val="es-MX"/>
        </w:rPr>
        <w:t xml:space="preserve"> y regresaban a la Unidad de S</w:t>
      </w:r>
      <w:r w:rsidR="00FA2C76">
        <w:rPr>
          <w:lang w:val="es-MX"/>
        </w:rPr>
        <w:t>eparación</w:t>
      </w:r>
      <w:r w:rsidR="00DF0586">
        <w:rPr>
          <w:lang w:val="es-MX"/>
        </w:rPr>
        <w:t xml:space="preserve"> de Grupo</w:t>
      </w:r>
      <w:r w:rsidR="00FA2C76">
        <w:rPr>
          <w:lang w:val="es-MX"/>
        </w:rPr>
        <w:t xml:space="preserve">. </w:t>
      </w:r>
      <w:r w:rsidR="004E40FD">
        <w:rPr>
          <w:lang w:val="es-MX"/>
        </w:rPr>
        <w:t>Ante esto</w:t>
      </w:r>
      <w:r w:rsidR="00EB4447">
        <w:rPr>
          <w:lang w:val="es-MX"/>
        </w:rPr>
        <w:t>,</w:t>
      </w:r>
      <w:r w:rsidR="004E40FD">
        <w:rPr>
          <w:lang w:val="es-MX"/>
        </w:rPr>
        <w:t xml:space="preserve"> se tomó la decisión de restringi</w:t>
      </w:r>
      <w:r w:rsidR="00EB4447">
        <w:rPr>
          <w:lang w:val="es-MX"/>
        </w:rPr>
        <w:t xml:space="preserve">r esta medida y tener un </w:t>
      </w:r>
      <w:r w:rsidR="004E40FD">
        <w:rPr>
          <w:lang w:val="es-MX"/>
        </w:rPr>
        <w:t>control</w:t>
      </w:r>
      <w:r w:rsidR="00EB4447">
        <w:rPr>
          <w:lang w:val="es-MX"/>
        </w:rPr>
        <w:t xml:space="preserve"> más estricto</w:t>
      </w:r>
      <w:r w:rsidR="004E40FD">
        <w:rPr>
          <w:lang w:val="es-MX"/>
        </w:rPr>
        <w:t xml:space="preserve"> sobre ella. Una de las nuevas medidas adoptadas es que el joven </w:t>
      </w:r>
      <w:r w:rsidR="00EB4447">
        <w:rPr>
          <w:lang w:val="es-MX"/>
        </w:rPr>
        <w:t xml:space="preserve">solo puede permanecer </w:t>
      </w:r>
      <w:r w:rsidR="004E40FD">
        <w:rPr>
          <w:lang w:val="es-MX"/>
        </w:rPr>
        <w:t xml:space="preserve">24 horas </w:t>
      </w:r>
      <w:r w:rsidR="00EB4447">
        <w:rPr>
          <w:lang w:val="es-MX"/>
        </w:rPr>
        <w:t xml:space="preserve">en la unidad, </w:t>
      </w:r>
      <w:r w:rsidR="004E40FD">
        <w:rPr>
          <w:lang w:val="es-MX"/>
        </w:rPr>
        <w:t xml:space="preserve">y después de este plazo </w:t>
      </w:r>
      <w:r w:rsidR="00EB4447">
        <w:rPr>
          <w:lang w:val="es-MX"/>
        </w:rPr>
        <w:t xml:space="preserve">debe contar con la </w:t>
      </w:r>
      <w:r w:rsidR="004E40FD">
        <w:rPr>
          <w:lang w:val="es-MX"/>
        </w:rPr>
        <w:t>autorización del director regional para continuar con la medida</w:t>
      </w:r>
      <w:r w:rsidR="00EB4447">
        <w:rPr>
          <w:lang w:val="es-MX"/>
        </w:rPr>
        <w:t>. A</w:t>
      </w:r>
      <w:r w:rsidR="004E40FD">
        <w:rPr>
          <w:lang w:val="es-MX"/>
        </w:rPr>
        <w:t>demás</w:t>
      </w:r>
      <w:r w:rsidR="00EB4447">
        <w:rPr>
          <w:lang w:val="es-MX"/>
        </w:rPr>
        <w:t>,</w:t>
      </w:r>
      <w:r w:rsidR="004E40FD">
        <w:rPr>
          <w:lang w:val="es-MX"/>
        </w:rPr>
        <w:t xml:space="preserve"> se cambió </w:t>
      </w:r>
      <w:r w:rsidR="00EB4447">
        <w:rPr>
          <w:lang w:val="es-MX"/>
        </w:rPr>
        <w:t>el parámetro en</w:t>
      </w:r>
      <w:r w:rsidR="00E84493">
        <w:rPr>
          <w:lang w:val="es-MX"/>
        </w:rPr>
        <w:t xml:space="preserve"> </w:t>
      </w:r>
      <w:proofErr w:type="spellStart"/>
      <w:r w:rsidR="00E84493">
        <w:rPr>
          <w:lang w:val="es-MX"/>
        </w:rPr>
        <w:t>Senainfo</w:t>
      </w:r>
      <w:proofErr w:type="spellEnd"/>
      <w:r w:rsidR="00EB4447">
        <w:rPr>
          <w:lang w:val="es-MX"/>
        </w:rPr>
        <w:t>,</w:t>
      </w:r>
      <w:r w:rsidR="00E84493">
        <w:rPr>
          <w:lang w:val="es-MX"/>
        </w:rPr>
        <w:t xml:space="preserve"> el cual </w:t>
      </w:r>
      <w:r w:rsidR="00EB4447">
        <w:rPr>
          <w:lang w:val="es-MX"/>
        </w:rPr>
        <w:t xml:space="preserve">ahora </w:t>
      </w:r>
      <w:r w:rsidR="00E84493">
        <w:rPr>
          <w:lang w:val="es-MX"/>
        </w:rPr>
        <w:t xml:space="preserve">levanta una alerta cuando la medida supera </w:t>
      </w:r>
      <w:r w:rsidR="00EB4447">
        <w:rPr>
          <w:lang w:val="es-MX"/>
        </w:rPr>
        <w:t>el límite de</w:t>
      </w:r>
      <w:r w:rsidR="00E84493">
        <w:rPr>
          <w:lang w:val="es-MX"/>
        </w:rPr>
        <w:t xml:space="preserve"> días </w:t>
      </w:r>
      <w:r w:rsidR="00EB4447">
        <w:rPr>
          <w:lang w:val="es-MX"/>
        </w:rPr>
        <w:t xml:space="preserve">establecidos, </w:t>
      </w:r>
      <w:r w:rsidR="00E84493">
        <w:rPr>
          <w:lang w:val="es-MX"/>
        </w:rPr>
        <w:t xml:space="preserve">o </w:t>
      </w:r>
      <w:r w:rsidR="00EB4447">
        <w:rPr>
          <w:lang w:val="es-MX"/>
        </w:rPr>
        <w:t>cuando sale y vuelve a ingresar</w:t>
      </w:r>
      <w:r w:rsidR="00E84493">
        <w:rPr>
          <w:lang w:val="es-MX"/>
        </w:rPr>
        <w:t>.</w:t>
      </w:r>
      <w:r w:rsidR="00EB4447">
        <w:rPr>
          <w:lang w:val="es-MX"/>
        </w:rPr>
        <w:t xml:space="preserve"> Si bien la </w:t>
      </w:r>
      <w:r w:rsidR="00E84493">
        <w:rPr>
          <w:lang w:val="es-MX"/>
        </w:rPr>
        <w:t xml:space="preserve">separación de grupo </w:t>
      </w:r>
      <w:r w:rsidR="00EB4447">
        <w:rPr>
          <w:lang w:val="es-MX"/>
        </w:rPr>
        <w:t xml:space="preserve">es necesaria </w:t>
      </w:r>
      <w:r w:rsidR="00E84493">
        <w:rPr>
          <w:lang w:val="es-MX"/>
        </w:rPr>
        <w:t xml:space="preserve">como última instancia, es </w:t>
      </w:r>
      <w:r w:rsidR="00EB4447">
        <w:rPr>
          <w:lang w:val="es-MX"/>
        </w:rPr>
        <w:t>fundamental que esté sujeta a un control más riguroso</w:t>
      </w:r>
      <w:r w:rsidR="00E84493">
        <w:rPr>
          <w:lang w:val="es-MX"/>
        </w:rPr>
        <w:t xml:space="preserve">. También se están revisando las condiciones de infraestructura de cada unidad para </w:t>
      </w:r>
      <w:r w:rsidR="00EB4447">
        <w:rPr>
          <w:lang w:val="es-MX"/>
        </w:rPr>
        <w:t xml:space="preserve">asegurar </w:t>
      </w:r>
      <w:r w:rsidR="00E84493">
        <w:rPr>
          <w:lang w:val="es-MX"/>
        </w:rPr>
        <w:t>que todas cumplan con la norma</w:t>
      </w:r>
      <w:r w:rsidR="00EB4447">
        <w:rPr>
          <w:lang w:val="es-MX"/>
        </w:rPr>
        <w:t>tiva</w:t>
      </w:r>
      <w:r w:rsidR="00A47667">
        <w:rPr>
          <w:lang w:val="es-MX"/>
        </w:rPr>
        <w:t xml:space="preserve"> y </w:t>
      </w:r>
      <w:r w:rsidR="00EB4447">
        <w:rPr>
          <w:lang w:val="es-MX"/>
        </w:rPr>
        <w:t xml:space="preserve">se está realizando una </w:t>
      </w:r>
      <w:r w:rsidR="00E84493">
        <w:rPr>
          <w:lang w:val="es-MX"/>
        </w:rPr>
        <w:t xml:space="preserve">revisión completa de cómo se está registrando </w:t>
      </w:r>
      <w:r w:rsidR="00EB4447">
        <w:rPr>
          <w:lang w:val="es-MX"/>
        </w:rPr>
        <w:t xml:space="preserve">la información, con el fin de especificar y unificar las categorías. Se contrató una </w:t>
      </w:r>
      <w:r w:rsidR="0093495C">
        <w:rPr>
          <w:lang w:val="es-MX"/>
        </w:rPr>
        <w:t>capacitación especial para l</w:t>
      </w:r>
      <w:r w:rsidR="00EB4447">
        <w:rPr>
          <w:lang w:val="es-MX"/>
        </w:rPr>
        <w:t>os educadores de trato directo sobre</w:t>
      </w:r>
      <w:r w:rsidR="0093495C">
        <w:rPr>
          <w:lang w:val="es-MX"/>
        </w:rPr>
        <w:t xml:space="preserve"> la detección de </w:t>
      </w:r>
      <w:r w:rsidR="00EB4447">
        <w:rPr>
          <w:lang w:val="es-MX"/>
        </w:rPr>
        <w:t xml:space="preserve">ideación suicida, </w:t>
      </w:r>
      <w:r w:rsidR="0093495C">
        <w:rPr>
          <w:lang w:val="es-MX"/>
        </w:rPr>
        <w:t xml:space="preserve">autolesiones y </w:t>
      </w:r>
      <w:r w:rsidR="00EB4447">
        <w:rPr>
          <w:lang w:val="es-MX"/>
        </w:rPr>
        <w:t xml:space="preserve">trastornos de salud mental, así como </w:t>
      </w:r>
      <w:r w:rsidR="0093495C">
        <w:rPr>
          <w:lang w:val="es-MX"/>
        </w:rPr>
        <w:t xml:space="preserve">un abordaje en </w:t>
      </w:r>
      <w:r w:rsidR="00EB4447">
        <w:rPr>
          <w:lang w:val="es-MX"/>
        </w:rPr>
        <w:t xml:space="preserve">estos casos </w:t>
      </w:r>
      <w:r w:rsidR="0093495C">
        <w:rPr>
          <w:lang w:val="es-MX"/>
        </w:rPr>
        <w:t>con</w:t>
      </w:r>
      <w:r w:rsidR="00EB4447">
        <w:rPr>
          <w:lang w:val="es-MX"/>
        </w:rPr>
        <w:t xml:space="preserve"> el Ministerio de Salud. Por último, </w:t>
      </w:r>
      <w:r w:rsidR="0093495C">
        <w:rPr>
          <w:lang w:val="es-MX"/>
        </w:rPr>
        <w:t xml:space="preserve">la dupla psicosocial </w:t>
      </w:r>
      <w:r w:rsidR="00A47667">
        <w:rPr>
          <w:lang w:val="es-MX"/>
        </w:rPr>
        <w:t xml:space="preserve">realizará un </w:t>
      </w:r>
      <w:r w:rsidR="0093495C">
        <w:rPr>
          <w:lang w:val="es-MX"/>
        </w:rPr>
        <w:t>levantamiento</w:t>
      </w:r>
      <w:r w:rsidR="00A47667">
        <w:rPr>
          <w:lang w:val="es-MX"/>
        </w:rPr>
        <w:t xml:space="preserve"> diario para evaluar cómo se encuentran </w:t>
      </w:r>
      <w:r w:rsidR="0093495C">
        <w:rPr>
          <w:lang w:val="es-MX"/>
        </w:rPr>
        <w:t xml:space="preserve">los jóvenes. </w:t>
      </w:r>
    </w:p>
    <w:p w:rsidR="00A47667" w:rsidRDefault="00A47667" w:rsidP="00A61624">
      <w:pPr>
        <w:jc w:val="both"/>
        <w:rPr>
          <w:lang w:val="es-MX"/>
        </w:rPr>
      </w:pPr>
    </w:p>
    <w:p w:rsidR="0093495C" w:rsidRPr="007E0CA2" w:rsidRDefault="0093495C" w:rsidP="0093495C">
      <w:pPr>
        <w:pStyle w:val="Prrafodelista"/>
        <w:numPr>
          <w:ilvl w:val="0"/>
          <w:numId w:val="1"/>
        </w:numPr>
        <w:jc w:val="both"/>
        <w:rPr>
          <w:b/>
          <w:lang w:val="es-MX"/>
        </w:rPr>
      </w:pPr>
      <w:r w:rsidRPr="007E0CA2">
        <w:rPr>
          <w:b/>
          <w:lang w:val="es-MX"/>
        </w:rPr>
        <w:t xml:space="preserve">PRESENTACIÓN DE JUAN OLIVARES, PROFESIONAL DEL DEPARTAMENTO DE JUSTICIA JUVENIL, RESPECTO A LA UNIDAD DE SEPARACIÓN DE GRUPO.  </w:t>
      </w:r>
    </w:p>
    <w:p w:rsidR="00A60950" w:rsidRDefault="00567525" w:rsidP="00A61624">
      <w:pPr>
        <w:jc w:val="both"/>
        <w:rPr>
          <w:lang w:val="es-MX"/>
        </w:rPr>
      </w:pPr>
      <w:r>
        <w:rPr>
          <w:lang w:val="es-MX"/>
        </w:rPr>
        <w:lastRenderedPageBreak/>
        <w:t>Se inicia la presentación revisando los conceptos y los elementos legales de la medida. Se menciona que el supuesto de la medida (c</w:t>
      </w:r>
      <w:r w:rsidRPr="00567525">
        <w:rPr>
          <w:lang w:val="es-MX"/>
        </w:rPr>
        <w:t>uando la seguridad personal de infractor o de los demás adolescentes se vea seriamente amenazada</w:t>
      </w:r>
      <w:r>
        <w:rPr>
          <w:lang w:val="es-MX"/>
        </w:rPr>
        <w:t xml:space="preserve">) se ha ido desvirtuando a lo largo del tiempo y </w:t>
      </w:r>
      <w:r w:rsidR="00DE732A">
        <w:rPr>
          <w:lang w:val="es-MX"/>
        </w:rPr>
        <w:t>ha terminado siendo utilizada</w:t>
      </w:r>
      <w:r>
        <w:rPr>
          <w:lang w:val="es-MX"/>
        </w:rPr>
        <w:t xml:space="preserve"> para diferentes fórmulas. Esto ha complejizado el seguimiento y los controles respecto a la implementación de la</w:t>
      </w:r>
      <w:r w:rsidR="00A60950">
        <w:rPr>
          <w:lang w:val="es-MX"/>
        </w:rPr>
        <w:t xml:space="preserve"> medida ajustada a la normativa. </w:t>
      </w:r>
    </w:p>
    <w:p w:rsidR="00031C9F" w:rsidRDefault="00A60950" w:rsidP="00A61624">
      <w:pPr>
        <w:jc w:val="both"/>
        <w:rPr>
          <w:lang w:val="es-MX"/>
        </w:rPr>
      </w:pPr>
      <w:r>
        <w:rPr>
          <w:lang w:val="es-MX"/>
        </w:rPr>
        <w:t>Se menciona también que, en</w:t>
      </w:r>
      <w:r w:rsidR="00567525">
        <w:rPr>
          <w:lang w:val="es-MX"/>
        </w:rPr>
        <w:t xml:space="preserve"> la Resolución Exenta</w:t>
      </w:r>
      <w:r w:rsidR="00492324">
        <w:rPr>
          <w:lang w:val="es-MX"/>
        </w:rPr>
        <w:t xml:space="preserve"> N° 0</w:t>
      </w:r>
      <w:r w:rsidR="00567525">
        <w:rPr>
          <w:lang w:val="es-MX"/>
        </w:rPr>
        <w:t>216 del 14 de febrero de 2025</w:t>
      </w:r>
      <w:r w:rsidR="00492324">
        <w:rPr>
          <w:lang w:val="es-MX"/>
        </w:rPr>
        <w:t>,</w:t>
      </w:r>
      <w:r w:rsidR="00567525">
        <w:rPr>
          <w:lang w:val="es-MX"/>
        </w:rPr>
        <w:t xml:space="preserve"> que regula nu</w:t>
      </w:r>
      <w:r w:rsidR="00700D75">
        <w:rPr>
          <w:lang w:val="es-MX"/>
        </w:rPr>
        <w:t>evamente la separación de</w:t>
      </w:r>
      <w:r w:rsidR="00492324">
        <w:rPr>
          <w:lang w:val="es-MX"/>
        </w:rPr>
        <w:t xml:space="preserve"> grupo, una de las ideas principales</w:t>
      </w:r>
      <w:r w:rsidR="00700D75">
        <w:rPr>
          <w:lang w:val="es-MX"/>
        </w:rPr>
        <w:t xml:space="preserve"> es reforzar que</w:t>
      </w:r>
      <w:r w:rsidR="00492324">
        <w:rPr>
          <w:lang w:val="es-MX"/>
        </w:rPr>
        <w:t>,</w:t>
      </w:r>
      <w:r w:rsidR="00700D75">
        <w:rPr>
          <w:lang w:val="es-MX"/>
        </w:rPr>
        <w:t xml:space="preserve"> bajo ningún motivo</w:t>
      </w:r>
      <w:r w:rsidR="00492324">
        <w:rPr>
          <w:lang w:val="es-MX"/>
        </w:rPr>
        <w:t>,</w:t>
      </w:r>
      <w:r w:rsidR="00700D75">
        <w:rPr>
          <w:lang w:val="es-MX"/>
        </w:rPr>
        <w:t xml:space="preserve"> puede extenderse más de siete días y </w:t>
      </w:r>
      <w:r w:rsidR="00492324">
        <w:rPr>
          <w:lang w:val="es-MX"/>
        </w:rPr>
        <w:t>que debe</w:t>
      </w:r>
      <w:r w:rsidR="00700D75">
        <w:rPr>
          <w:lang w:val="es-MX"/>
        </w:rPr>
        <w:t xml:space="preserve"> suspenderse </w:t>
      </w:r>
      <w:r w:rsidR="00492324">
        <w:rPr>
          <w:lang w:val="es-MX"/>
        </w:rPr>
        <w:t>inmediatamente cuando se detecte</w:t>
      </w:r>
      <w:r w:rsidR="00700D75">
        <w:rPr>
          <w:lang w:val="es-MX"/>
        </w:rPr>
        <w:t xml:space="preserve"> algún efecto nocivo. </w:t>
      </w:r>
    </w:p>
    <w:p w:rsidR="00075A05" w:rsidRDefault="00075A05" w:rsidP="00A61624">
      <w:pPr>
        <w:jc w:val="both"/>
        <w:rPr>
          <w:lang w:val="es-MX"/>
        </w:rPr>
      </w:pPr>
      <w:r>
        <w:rPr>
          <w:lang w:val="es-MX"/>
        </w:rPr>
        <w:t xml:space="preserve">Además, la exposición pone énfasis en salud mental y riesgo </w:t>
      </w:r>
      <w:r w:rsidR="00CC1EF3">
        <w:rPr>
          <w:lang w:val="es-MX"/>
        </w:rPr>
        <w:t>suicida, por</w:t>
      </w:r>
      <w:r w:rsidR="00492324">
        <w:rPr>
          <w:lang w:val="es-MX"/>
        </w:rPr>
        <w:t xml:space="preserve"> lo que</w:t>
      </w:r>
      <w:r>
        <w:rPr>
          <w:lang w:val="es-MX"/>
        </w:rPr>
        <w:t xml:space="preserve"> se han realizado distintas capacitaciones para detectar indicadores visuales de riesgo. </w:t>
      </w:r>
    </w:p>
    <w:p w:rsidR="005A6766" w:rsidRDefault="005A6766" w:rsidP="00A61624">
      <w:pPr>
        <w:jc w:val="both"/>
        <w:rPr>
          <w:lang w:val="es-MX"/>
        </w:rPr>
      </w:pPr>
      <w:r>
        <w:rPr>
          <w:lang w:val="es-MX"/>
        </w:rPr>
        <w:t xml:space="preserve">Finalmente, se destaca que un joven que es separado del grupo requiere de una atención </w:t>
      </w:r>
      <w:r w:rsidR="00CC1EF3">
        <w:rPr>
          <w:lang w:val="es-MX"/>
        </w:rPr>
        <w:t>más personalizada que el resto</w:t>
      </w:r>
      <w:r w:rsidR="00492324">
        <w:rPr>
          <w:lang w:val="es-MX"/>
        </w:rPr>
        <w:t>,</w:t>
      </w:r>
      <w:r w:rsidR="00CC1EF3">
        <w:rPr>
          <w:lang w:val="es-MX"/>
        </w:rPr>
        <w:t xml:space="preserve"> y que los li</w:t>
      </w:r>
      <w:r w:rsidR="00492324">
        <w:rPr>
          <w:lang w:val="es-MX"/>
        </w:rPr>
        <w:t>derazgos de los centros deben aplicar</w:t>
      </w:r>
      <w:r w:rsidR="00CC1EF3">
        <w:rPr>
          <w:lang w:val="es-MX"/>
        </w:rPr>
        <w:t xml:space="preserve"> las modificaciones realizadas a esta me</w:t>
      </w:r>
      <w:r w:rsidR="00492324">
        <w:rPr>
          <w:lang w:val="es-MX"/>
        </w:rPr>
        <w:t>dida. A</w:t>
      </w:r>
      <w:r w:rsidR="00CC1EF3">
        <w:rPr>
          <w:lang w:val="es-MX"/>
        </w:rPr>
        <w:t>nte esto</w:t>
      </w:r>
      <w:r w:rsidR="00492324">
        <w:rPr>
          <w:lang w:val="es-MX"/>
        </w:rPr>
        <w:t>,</w:t>
      </w:r>
      <w:r w:rsidR="00CC1EF3">
        <w:rPr>
          <w:lang w:val="es-MX"/>
        </w:rPr>
        <w:t xml:space="preserve"> es importarte relevar la figura del jefe técnico. </w:t>
      </w:r>
    </w:p>
    <w:p w:rsidR="00700D75" w:rsidRDefault="00700D75" w:rsidP="00700D75">
      <w:pPr>
        <w:jc w:val="both"/>
        <w:rPr>
          <w:b/>
          <w:lang w:val="es-MX"/>
        </w:rPr>
      </w:pPr>
      <w:r w:rsidRPr="00D44660">
        <w:rPr>
          <w:b/>
          <w:lang w:val="es-MX"/>
        </w:rPr>
        <w:t xml:space="preserve">Preguntas y comentarios </w:t>
      </w:r>
      <w:r w:rsidR="00DE732A">
        <w:rPr>
          <w:b/>
          <w:lang w:val="es-MX"/>
        </w:rPr>
        <w:t>finales</w:t>
      </w:r>
    </w:p>
    <w:p w:rsidR="00700D75" w:rsidRDefault="00700D75" w:rsidP="00A61624">
      <w:pPr>
        <w:jc w:val="both"/>
        <w:rPr>
          <w:lang w:val="es-MX"/>
        </w:rPr>
      </w:pPr>
      <w:proofErr w:type="spellStart"/>
      <w:r>
        <w:rPr>
          <w:lang w:val="es-MX"/>
        </w:rPr>
        <w:t>Myrtha</w:t>
      </w:r>
      <w:proofErr w:type="spellEnd"/>
      <w:r>
        <w:rPr>
          <w:lang w:val="es-MX"/>
        </w:rPr>
        <w:t xml:space="preserve"> Campos consulta por qué </w:t>
      </w:r>
      <w:r w:rsidR="00757080">
        <w:rPr>
          <w:lang w:val="es-MX"/>
        </w:rPr>
        <w:t xml:space="preserve">la modificación se realizó por resolución exenta si está regulado por decreto supremo. </w:t>
      </w:r>
    </w:p>
    <w:p w:rsidR="00757080" w:rsidRDefault="00757080" w:rsidP="00A61624">
      <w:pPr>
        <w:jc w:val="both"/>
        <w:rPr>
          <w:lang w:val="es-MX"/>
        </w:rPr>
      </w:pPr>
      <w:r>
        <w:rPr>
          <w:lang w:val="es-MX"/>
        </w:rPr>
        <w:t>Juan Olivares explica que el Artículo 75 establece</w:t>
      </w:r>
      <w:r w:rsidR="00CD627C">
        <w:rPr>
          <w:lang w:val="es-MX"/>
        </w:rPr>
        <w:t>,</w:t>
      </w:r>
      <w:r>
        <w:rPr>
          <w:lang w:val="es-MX"/>
        </w:rPr>
        <w:t xml:space="preserve"> en un primer momento</w:t>
      </w:r>
      <w:r w:rsidR="00CD627C">
        <w:rPr>
          <w:lang w:val="es-MX"/>
        </w:rPr>
        <w:t>, cuá</w:t>
      </w:r>
      <w:r>
        <w:rPr>
          <w:lang w:val="es-MX"/>
        </w:rPr>
        <w:t xml:space="preserve">l es el supuesto y las </w:t>
      </w:r>
      <w:r w:rsidR="00E01E09">
        <w:rPr>
          <w:lang w:val="es-MX"/>
        </w:rPr>
        <w:t>limitaciones,</w:t>
      </w:r>
      <w:r>
        <w:rPr>
          <w:lang w:val="es-MX"/>
        </w:rPr>
        <w:t xml:space="preserve"> pero no estable</w:t>
      </w:r>
      <w:r w:rsidR="00810B44">
        <w:rPr>
          <w:lang w:val="es-MX"/>
        </w:rPr>
        <w:t>ce, por ejemplo,</w:t>
      </w:r>
      <w:r>
        <w:rPr>
          <w:lang w:val="es-MX"/>
        </w:rPr>
        <w:t xml:space="preserve"> quién lo</w:t>
      </w:r>
      <w:r w:rsidR="00CD627C">
        <w:rPr>
          <w:lang w:val="es-MX"/>
        </w:rPr>
        <w:t xml:space="preserve"> autoriza, quién lo puede requerir o de qué manera. P</w:t>
      </w:r>
      <w:r>
        <w:rPr>
          <w:lang w:val="es-MX"/>
        </w:rPr>
        <w:t>or lo t</w:t>
      </w:r>
      <w:r w:rsidR="00CD627C">
        <w:rPr>
          <w:lang w:val="es-MX"/>
        </w:rPr>
        <w:t>anto, requiere ser complementado</w:t>
      </w:r>
      <w:r>
        <w:rPr>
          <w:lang w:val="es-MX"/>
        </w:rPr>
        <w:t xml:space="preserve"> y </w:t>
      </w:r>
      <w:r w:rsidR="00CD627C">
        <w:rPr>
          <w:lang w:val="es-MX"/>
        </w:rPr>
        <w:t xml:space="preserve">limitado </w:t>
      </w:r>
      <w:r>
        <w:rPr>
          <w:lang w:val="es-MX"/>
        </w:rPr>
        <w:t xml:space="preserve">en algunos ámbitos importantes para generar una interpretación armoniosa en la aplicación de los diferentes centros de administración directa del país. </w:t>
      </w:r>
    </w:p>
    <w:p w:rsidR="00700D75" w:rsidRDefault="00810B44" w:rsidP="00A61624">
      <w:pPr>
        <w:jc w:val="both"/>
        <w:rPr>
          <w:lang w:val="es-MX"/>
        </w:rPr>
      </w:pPr>
      <w:r>
        <w:rPr>
          <w:lang w:val="es-MX"/>
        </w:rPr>
        <w:t xml:space="preserve">Elena </w:t>
      </w:r>
      <w:proofErr w:type="spellStart"/>
      <w:r>
        <w:rPr>
          <w:lang w:val="es-MX"/>
        </w:rPr>
        <w:t>Teillier</w:t>
      </w:r>
      <w:proofErr w:type="spellEnd"/>
      <w:r>
        <w:rPr>
          <w:lang w:val="es-MX"/>
        </w:rPr>
        <w:t xml:space="preserve"> plantea que es necesario precisar </w:t>
      </w:r>
      <w:r w:rsidR="00A60950">
        <w:rPr>
          <w:lang w:val="es-MX"/>
        </w:rPr>
        <w:t>en qué consiste específicamente a la intervención</w:t>
      </w:r>
      <w:r>
        <w:rPr>
          <w:lang w:val="es-MX"/>
        </w:rPr>
        <w:t xml:space="preserve"> y que se indiquen claramente los contenidos asociados</w:t>
      </w:r>
      <w:r w:rsidR="00CD627C">
        <w:rPr>
          <w:lang w:val="es-MX"/>
        </w:rPr>
        <w:t>, así como</w:t>
      </w:r>
      <w:r>
        <w:rPr>
          <w:lang w:val="es-MX"/>
        </w:rPr>
        <w:t xml:space="preserve"> qué implica la separación. </w:t>
      </w:r>
      <w:r w:rsidR="00CD627C">
        <w:rPr>
          <w:lang w:val="es-MX"/>
        </w:rPr>
        <w:t>También es i</w:t>
      </w:r>
      <w:r>
        <w:rPr>
          <w:lang w:val="es-MX"/>
        </w:rPr>
        <w:t xml:space="preserve">mportante incorporar lo </w:t>
      </w:r>
      <w:r w:rsidR="00CD627C">
        <w:rPr>
          <w:lang w:val="es-MX"/>
        </w:rPr>
        <w:t>relacionado con la</w:t>
      </w:r>
      <w:r>
        <w:rPr>
          <w:lang w:val="es-MX"/>
        </w:rPr>
        <w:t xml:space="preserve"> salud y ajustar la rutina a las condiciones particulares del joven. </w:t>
      </w:r>
    </w:p>
    <w:p w:rsidR="00816933" w:rsidRDefault="00810B44" w:rsidP="00A61624">
      <w:pPr>
        <w:jc w:val="both"/>
        <w:rPr>
          <w:lang w:val="es-MX"/>
        </w:rPr>
      </w:pPr>
      <w:r>
        <w:rPr>
          <w:lang w:val="es-MX"/>
        </w:rPr>
        <w:t xml:space="preserve">María </w:t>
      </w:r>
      <w:proofErr w:type="spellStart"/>
      <w:r>
        <w:rPr>
          <w:lang w:val="es-MX"/>
        </w:rPr>
        <w:t>Huenchuqueo</w:t>
      </w:r>
      <w:proofErr w:type="spellEnd"/>
      <w:r>
        <w:rPr>
          <w:lang w:val="es-MX"/>
        </w:rPr>
        <w:t xml:space="preserve"> menciona </w:t>
      </w:r>
      <w:r w:rsidR="00CD627C">
        <w:rPr>
          <w:lang w:val="es-MX"/>
        </w:rPr>
        <w:t>que el Ministerio de Salud emitió el D</w:t>
      </w:r>
      <w:r>
        <w:rPr>
          <w:lang w:val="es-MX"/>
        </w:rPr>
        <w:t xml:space="preserve">ecreto </w:t>
      </w:r>
      <w:r w:rsidR="00816933">
        <w:rPr>
          <w:lang w:val="es-MX"/>
        </w:rPr>
        <w:t>21</w:t>
      </w:r>
      <w:r w:rsidR="00CD627C">
        <w:rPr>
          <w:lang w:val="es-MX"/>
        </w:rPr>
        <w:t>, que instruye</w:t>
      </w:r>
      <w:r w:rsidR="00816933">
        <w:rPr>
          <w:lang w:val="es-MX"/>
        </w:rPr>
        <w:t xml:space="preserve"> </w:t>
      </w:r>
      <w:r w:rsidR="00CD627C">
        <w:rPr>
          <w:lang w:val="es-MX"/>
        </w:rPr>
        <w:t xml:space="preserve">a </w:t>
      </w:r>
      <w:r w:rsidR="00816933">
        <w:rPr>
          <w:lang w:val="es-MX"/>
        </w:rPr>
        <w:t>la red de salud primaria y secundari</w:t>
      </w:r>
      <w:r w:rsidR="00CD627C">
        <w:rPr>
          <w:lang w:val="es-MX"/>
        </w:rPr>
        <w:t>a a ofrecer</w:t>
      </w:r>
      <w:r w:rsidR="00816933">
        <w:rPr>
          <w:lang w:val="es-MX"/>
        </w:rPr>
        <w:t xml:space="preserve"> atención con pertinencia cultural. Particularmente, está preocupada por el alto número de jóvenes de pueblos indígenas qu</w:t>
      </w:r>
      <w:r w:rsidR="00CD627C">
        <w:rPr>
          <w:lang w:val="es-MX"/>
        </w:rPr>
        <w:t xml:space="preserve">e están institucionalizados y </w:t>
      </w:r>
      <w:r w:rsidR="00816933">
        <w:rPr>
          <w:lang w:val="es-MX"/>
        </w:rPr>
        <w:t xml:space="preserve">que el Sename debe trabajar </w:t>
      </w:r>
      <w:r w:rsidR="00CD627C">
        <w:rPr>
          <w:lang w:val="es-MX"/>
        </w:rPr>
        <w:t>también en la reparación cultural</w:t>
      </w:r>
      <w:r w:rsidR="00816933">
        <w:rPr>
          <w:lang w:val="es-MX"/>
        </w:rPr>
        <w:t xml:space="preserve">. Ofrece hacer una presentación en un próximo encuentro del COSOC. Al respecto, la directora nacional del Sename, le solicita que </w:t>
      </w:r>
      <w:r w:rsidR="00CC341D">
        <w:rPr>
          <w:lang w:val="es-MX"/>
        </w:rPr>
        <w:t xml:space="preserve">también </w:t>
      </w:r>
      <w:r w:rsidR="00816933">
        <w:rPr>
          <w:lang w:val="es-MX"/>
        </w:rPr>
        <w:t>pueda realizar una presentación para el e</w:t>
      </w:r>
      <w:r w:rsidR="00CC341D">
        <w:rPr>
          <w:lang w:val="es-MX"/>
        </w:rPr>
        <w:t>quipo técnico del Sename</w:t>
      </w:r>
      <w:r w:rsidR="00816933">
        <w:rPr>
          <w:lang w:val="es-MX"/>
        </w:rPr>
        <w:t xml:space="preserve">. </w:t>
      </w:r>
    </w:p>
    <w:p w:rsidR="00B90403" w:rsidRDefault="00B90403" w:rsidP="00A61624">
      <w:pPr>
        <w:jc w:val="both"/>
        <w:rPr>
          <w:lang w:val="es-MX"/>
        </w:rPr>
      </w:pPr>
      <w:r>
        <w:rPr>
          <w:lang w:val="es-MX"/>
        </w:rPr>
        <w:t xml:space="preserve">Bernardo Vásquez propone retomar la comisión de interculturalidad. </w:t>
      </w:r>
      <w:r w:rsidR="00CC1EF3">
        <w:rPr>
          <w:lang w:val="es-MX"/>
        </w:rPr>
        <w:t xml:space="preserve">También concuerda con la importancia de relevar la figura del jefe técnico y </w:t>
      </w:r>
      <w:r w:rsidR="00CC341D">
        <w:rPr>
          <w:lang w:val="es-MX"/>
        </w:rPr>
        <w:t xml:space="preserve">de </w:t>
      </w:r>
      <w:r w:rsidR="00CC1EF3">
        <w:rPr>
          <w:lang w:val="es-MX"/>
        </w:rPr>
        <w:t xml:space="preserve">que </w:t>
      </w:r>
      <w:r w:rsidR="00CC341D">
        <w:rPr>
          <w:lang w:val="es-MX"/>
        </w:rPr>
        <w:t>se establezca qué ocurre</w:t>
      </w:r>
      <w:r w:rsidR="00CC1EF3">
        <w:rPr>
          <w:lang w:val="es-MX"/>
        </w:rPr>
        <w:t xml:space="preserve"> con el</w:t>
      </w:r>
      <w:r w:rsidR="00CC341D">
        <w:rPr>
          <w:lang w:val="es-MX"/>
        </w:rPr>
        <w:t xml:space="preserve"> horario </w:t>
      </w:r>
      <w:r w:rsidR="00CC1EF3">
        <w:rPr>
          <w:lang w:val="es-MX"/>
        </w:rPr>
        <w:t xml:space="preserve">o después del horario laboral. </w:t>
      </w:r>
      <w:r w:rsidR="00CC341D">
        <w:rPr>
          <w:lang w:val="es-MX"/>
        </w:rPr>
        <w:t xml:space="preserve">Además, sugiere </w:t>
      </w:r>
      <w:r w:rsidR="00CC1EF3">
        <w:rPr>
          <w:lang w:val="es-MX"/>
        </w:rPr>
        <w:t>revisa</w:t>
      </w:r>
      <w:r w:rsidR="00CC341D">
        <w:rPr>
          <w:lang w:val="es-MX"/>
        </w:rPr>
        <w:t>r otros casos que llevan</w:t>
      </w:r>
      <w:r w:rsidR="00CC1EF3">
        <w:rPr>
          <w:lang w:val="es-MX"/>
        </w:rPr>
        <w:t xml:space="preserve"> a una separación de grupo, por ejemplo, extranje</w:t>
      </w:r>
      <w:r w:rsidR="00CC341D">
        <w:rPr>
          <w:lang w:val="es-MX"/>
        </w:rPr>
        <w:t>ros sin identificación de edad</w:t>
      </w:r>
      <w:r w:rsidR="00BD4C2A">
        <w:rPr>
          <w:lang w:val="es-MX"/>
        </w:rPr>
        <w:t xml:space="preserve"> o jóvenes en tránsito. </w:t>
      </w:r>
    </w:p>
    <w:p w:rsidR="00816933" w:rsidRDefault="00BD4C2A" w:rsidP="00A61624">
      <w:pPr>
        <w:jc w:val="both"/>
        <w:rPr>
          <w:lang w:val="es-MX"/>
        </w:rPr>
      </w:pPr>
      <w:r>
        <w:rPr>
          <w:lang w:val="es-MX"/>
        </w:rPr>
        <w:t xml:space="preserve">Por un factor de </w:t>
      </w:r>
      <w:r w:rsidR="00CC341D">
        <w:rPr>
          <w:lang w:val="es-MX"/>
        </w:rPr>
        <w:t>tiempo, María Eugenia Fernández</w:t>
      </w:r>
      <w:r>
        <w:rPr>
          <w:lang w:val="es-MX"/>
        </w:rPr>
        <w:t xml:space="preserve"> propone al comité que las </w:t>
      </w:r>
      <w:r w:rsidR="006B7311">
        <w:rPr>
          <w:lang w:val="es-MX"/>
        </w:rPr>
        <w:t>dudas o aportes que puedan surgir</w:t>
      </w:r>
      <w:r>
        <w:rPr>
          <w:lang w:val="es-MX"/>
        </w:rPr>
        <w:t xml:space="preserve"> respecto a la Unidad de Separación de Grupo </w:t>
      </w:r>
      <w:r w:rsidR="00CC341D">
        <w:rPr>
          <w:lang w:val="es-MX"/>
        </w:rPr>
        <w:t>sean enviados</w:t>
      </w:r>
      <w:r>
        <w:rPr>
          <w:lang w:val="es-MX"/>
        </w:rPr>
        <w:t xml:space="preserve"> para revisar si la normativa lo está consi</w:t>
      </w:r>
      <w:r w:rsidR="00CC341D">
        <w:rPr>
          <w:lang w:val="es-MX"/>
        </w:rPr>
        <w:t xml:space="preserve">derando, </w:t>
      </w:r>
      <w:r>
        <w:rPr>
          <w:lang w:val="es-MX"/>
        </w:rPr>
        <w:t xml:space="preserve">ya que se está haciendo una revisión completa de eso. Por </w:t>
      </w:r>
      <w:r w:rsidR="00CC341D">
        <w:rPr>
          <w:lang w:val="es-MX"/>
        </w:rPr>
        <w:t xml:space="preserve">último, </w:t>
      </w:r>
      <w:r w:rsidR="006B7311">
        <w:rPr>
          <w:lang w:val="es-MX"/>
        </w:rPr>
        <w:lastRenderedPageBreak/>
        <w:t xml:space="preserve">y en respuesta a una pregunta anterior, </w:t>
      </w:r>
      <w:r w:rsidR="00CC341D">
        <w:rPr>
          <w:lang w:val="es-MX"/>
        </w:rPr>
        <w:t xml:space="preserve">informa que, </w:t>
      </w:r>
      <w:r w:rsidR="006B7311">
        <w:rPr>
          <w:lang w:val="es-MX"/>
        </w:rPr>
        <w:t>al momento de comenzar su</w:t>
      </w:r>
      <w:r w:rsidR="00DE732A">
        <w:rPr>
          <w:lang w:val="es-MX"/>
        </w:rPr>
        <w:t xml:space="preserve"> administración</w:t>
      </w:r>
      <w:r w:rsidR="00CC341D">
        <w:rPr>
          <w:lang w:val="es-MX"/>
        </w:rPr>
        <w:t>,</w:t>
      </w:r>
      <w:r w:rsidR="00DE732A">
        <w:rPr>
          <w:lang w:val="es-MX"/>
        </w:rPr>
        <w:t xml:space="preserve"> </w:t>
      </w:r>
      <w:r w:rsidR="00CC341D">
        <w:rPr>
          <w:lang w:val="es-MX"/>
        </w:rPr>
        <w:t>existían 406 sumarios;</w:t>
      </w:r>
      <w:r w:rsidR="00DE732A">
        <w:rPr>
          <w:lang w:val="es-MX"/>
        </w:rPr>
        <w:t xml:space="preserve"> hoy tienen 270, de </w:t>
      </w:r>
      <w:r w:rsidR="00CC341D">
        <w:rPr>
          <w:lang w:val="es-MX"/>
        </w:rPr>
        <w:t xml:space="preserve">los cuales </w:t>
      </w:r>
      <w:r w:rsidR="00DE732A">
        <w:rPr>
          <w:lang w:val="es-MX"/>
        </w:rPr>
        <w:t xml:space="preserve">solo 55 están asociados a maltrato, acoso sexual, agresión o incumplimiento de funciones. </w:t>
      </w:r>
    </w:p>
    <w:p w:rsidR="00D44660" w:rsidRDefault="00D44660" w:rsidP="00A61624">
      <w:pPr>
        <w:jc w:val="both"/>
        <w:rPr>
          <w:lang w:val="es-MX"/>
        </w:rPr>
      </w:pPr>
    </w:p>
    <w:p w:rsidR="00D44660" w:rsidRPr="00DE732A" w:rsidRDefault="00D44660" w:rsidP="00A61624">
      <w:pPr>
        <w:jc w:val="both"/>
        <w:rPr>
          <w:b/>
          <w:lang w:val="es-MX"/>
        </w:rPr>
      </w:pPr>
      <w:r w:rsidRPr="00DE732A">
        <w:rPr>
          <w:b/>
          <w:lang w:val="es-MX"/>
        </w:rPr>
        <w:t xml:space="preserve">COMPROMISOS ADQUIRIDOS </w:t>
      </w:r>
    </w:p>
    <w:p w:rsidR="00D44660" w:rsidRDefault="00D44660" w:rsidP="00D44660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Compartir vía correo electrónico la presentación sobre el proceso de traspaso</w:t>
      </w:r>
      <w:r w:rsidR="00DE732A">
        <w:rPr>
          <w:lang w:val="es-MX"/>
        </w:rPr>
        <w:t xml:space="preserve">, </w:t>
      </w:r>
      <w:r w:rsidR="00694706">
        <w:rPr>
          <w:lang w:val="es-MX"/>
        </w:rPr>
        <w:t xml:space="preserve">y la presentación de </w:t>
      </w:r>
      <w:r>
        <w:rPr>
          <w:lang w:val="es-MX"/>
        </w:rPr>
        <w:t>la Unidad de separación de grupo</w:t>
      </w:r>
      <w:r w:rsidR="00694706">
        <w:rPr>
          <w:lang w:val="es-MX"/>
        </w:rPr>
        <w:t xml:space="preserve">, junto a </w:t>
      </w:r>
      <w:r w:rsidR="00DE732A">
        <w:rPr>
          <w:lang w:val="es-MX"/>
        </w:rPr>
        <w:t>su reg</w:t>
      </w:r>
      <w:r w:rsidR="00694706">
        <w:rPr>
          <w:lang w:val="es-MX"/>
        </w:rPr>
        <w:t>lamentación. Responsable: Paula Urzúa</w:t>
      </w:r>
      <w:r w:rsidR="00DE732A">
        <w:rPr>
          <w:lang w:val="es-MX"/>
        </w:rPr>
        <w:t xml:space="preserve">. </w:t>
      </w:r>
    </w:p>
    <w:p w:rsidR="00B90403" w:rsidRDefault="00694706" w:rsidP="00694706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P</w:t>
      </w:r>
      <w:r w:rsidR="00B90403" w:rsidRPr="00B90403">
        <w:rPr>
          <w:lang w:val="es-MX"/>
        </w:rPr>
        <w:t xml:space="preserve">resentación </w:t>
      </w:r>
      <w:r w:rsidR="00B90403">
        <w:rPr>
          <w:lang w:val="es-MX"/>
        </w:rPr>
        <w:t xml:space="preserve">sobre el Decreto 21 del Ministerio de Salud, </w:t>
      </w:r>
      <w:r w:rsidR="00B90403" w:rsidRPr="00B90403">
        <w:rPr>
          <w:lang w:val="es-MX"/>
        </w:rPr>
        <w:t>para el eq</w:t>
      </w:r>
      <w:r w:rsidR="00E343CE">
        <w:rPr>
          <w:lang w:val="es-MX"/>
        </w:rPr>
        <w:t>uipo técnico del Sename y para</w:t>
      </w:r>
      <w:r w:rsidR="00B90403">
        <w:rPr>
          <w:lang w:val="es-MX"/>
        </w:rPr>
        <w:t xml:space="preserve"> los miembros del COSOC. </w:t>
      </w:r>
      <w:r w:rsidR="00DE732A">
        <w:rPr>
          <w:lang w:val="es-MX"/>
        </w:rPr>
        <w:t xml:space="preserve">Responsable: </w:t>
      </w:r>
      <w:r>
        <w:rPr>
          <w:lang w:val="es-MX"/>
        </w:rPr>
        <w:t xml:space="preserve">María </w:t>
      </w:r>
      <w:proofErr w:type="spellStart"/>
      <w:r w:rsidRPr="00694706">
        <w:rPr>
          <w:lang w:val="es-MX"/>
        </w:rPr>
        <w:t>Huenchuqueo</w:t>
      </w:r>
      <w:proofErr w:type="spellEnd"/>
      <w:r>
        <w:rPr>
          <w:lang w:val="es-MX"/>
        </w:rPr>
        <w:t>.</w:t>
      </w:r>
    </w:p>
    <w:p w:rsidR="00B90403" w:rsidRPr="00D44660" w:rsidRDefault="00E343CE" w:rsidP="00B90403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Envío a los miembros del COSOC </w:t>
      </w:r>
      <w:r w:rsidR="00DE732A">
        <w:rPr>
          <w:lang w:val="es-MX"/>
        </w:rPr>
        <w:t>los detalles de las temáticas de los sumarios.</w:t>
      </w:r>
      <w:r w:rsidR="00694706">
        <w:rPr>
          <w:lang w:val="es-MX"/>
        </w:rPr>
        <w:t xml:space="preserve"> Responsable: María Eugenia Fernández. </w:t>
      </w:r>
    </w:p>
    <w:p w:rsidR="000C7A91" w:rsidRPr="00A61624" w:rsidRDefault="000C7A91" w:rsidP="00A61624">
      <w:pPr>
        <w:jc w:val="both"/>
        <w:rPr>
          <w:lang w:val="es-MX"/>
        </w:rPr>
      </w:pPr>
    </w:p>
    <w:sectPr w:rsidR="000C7A91" w:rsidRPr="00A616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1B1"/>
    <w:multiLevelType w:val="hybridMultilevel"/>
    <w:tmpl w:val="3550A6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5721"/>
    <w:multiLevelType w:val="hybridMultilevel"/>
    <w:tmpl w:val="CC86CC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84DBC"/>
    <w:multiLevelType w:val="hybridMultilevel"/>
    <w:tmpl w:val="B1465694"/>
    <w:lvl w:ilvl="0" w:tplc="051E9C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55E25"/>
    <w:multiLevelType w:val="hybridMultilevel"/>
    <w:tmpl w:val="3700450E"/>
    <w:lvl w:ilvl="0" w:tplc="F5A2DF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60106"/>
    <w:multiLevelType w:val="hybridMultilevel"/>
    <w:tmpl w:val="C2B2B3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26"/>
    <w:rsid w:val="00031C9F"/>
    <w:rsid w:val="00075A05"/>
    <w:rsid w:val="000C7A91"/>
    <w:rsid w:val="00193667"/>
    <w:rsid w:val="0024798C"/>
    <w:rsid w:val="002752C5"/>
    <w:rsid w:val="002D660D"/>
    <w:rsid w:val="00336516"/>
    <w:rsid w:val="003A20F0"/>
    <w:rsid w:val="003A562A"/>
    <w:rsid w:val="003B50F1"/>
    <w:rsid w:val="003C11F5"/>
    <w:rsid w:val="003F0A67"/>
    <w:rsid w:val="00492324"/>
    <w:rsid w:val="00496C06"/>
    <w:rsid w:val="004B6E4A"/>
    <w:rsid w:val="004E40FD"/>
    <w:rsid w:val="00567525"/>
    <w:rsid w:val="00583420"/>
    <w:rsid w:val="005A6766"/>
    <w:rsid w:val="0064554D"/>
    <w:rsid w:val="00694706"/>
    <w:rsid w:val="006A3E7D"/>
    <w:rsid w:val="006B7311"/>
    <w:rsid w:val="006E0014"/>
    <w:rsid w:val="00700D75"/>
    <w:rsid w:val="00757080"/>
    <w:rsid w:val="007C0120"/>
    <w:rsid w:val="007E0CA2"/>
    <w:rsid w:val="00810B44"/>
    <w:rsid w:val="00816933"/>
    <w:rsid w:val="00841732"/>
    <w:rsid w:val="008B05C9"/>
    <w:rsid w:val="0091712C"/>
    <w:rsid w:val="009326F6"/>
    <w:rsid w:val="0093495C"/>
    <w:rsid w:val="00A47667"/>
    <w:rsid w:val="00A60950"/>
    <w:rsid w:val="00A61624"/>
    <w:rsid w:val="00AA4D12"/>
    <w:rsid w:val="00AD7926"/>
    <w:rsid w:val="00B90403"/>
    <w:rsid w:val="00BC1C9D"/>
    <w:rsid w:val="00BD4C2A"/>
    <w:rsid w:val="00BD7769"/>
    <w:rsid w:val="00BF39E7"/>
    <w:rsid w:val="00C21A75"/>
    <w:rsid w:val="00CC1EF3"/>
    <w:rsid w:val="00CC341D"/>
    <w:rsid w:val="00CC781B"/>
    <w:rsid w:val="00CD627C"/>
    <w:rsid w:val="00CE64C0"/>
    <w:rsid w:val="00CF1D39"/>
    <w:rsid w:val="00D44660"/>
    <w:rsid w:val="00DD49D7"/>
    <w:rsid w:val="00DE732A"/>
    <w:rsid w:val="00DF0586"/>
    <w:rsid w:val="00E01E09"/>
    <w:rsid w:val="00E343CE"/>
    <w:rsid w:val="00E6088A"/>
    <w:rsid w:val="00E63FB4"/>
    <w:rsid w:val="00E84493"/>
    <w:rsid w:val="00E923C3"/>
    <w:rsid w:val="00EB4447"/>
    <w:rsid w:val="00EC7F1F"/>
    <w:rsid w:val="00FA2C76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AFF0"/>
  <w15:chartTrackingRefBased/>
  <w15:docId w15:val="{D7F4D0C1-C988-4779-B6A1-4FBE7C5C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9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1973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Ramirez, Camila</dc:creator>
  <cp:keywords/>
  <dc:description/>
  <cp:lastModifiedBy>Urzua Frei, Paula (Asesora Direccion)</cp:lastModifiedBy>
  <cp:revision>3</cp:revision>
  <cp:lastPrinted>2025-03-18T12:49:00Z</cp:lastPrinted>
  <dcterms:created xsi:type="dcterms:W3CDTF">2025-03-26T13:45:00Z</dcterms:created>
  <dcterms:modified xsi:type="dcterms:W3CDTF">2025-03-26T13:48:00Z</dcterms:modified>
</cp:coreProperties>
</file>