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8347" w14:textId="77777777" w:rsidR="00F8176F" w:rsidRPr="004E5E35" w:rsidRDefault="00B178BB" w:rsidP="0009634C">
      <w:pPr>
        <w:spacing w:after="0" w:line="240" w:lineRule="auto"/>
        <w:jc w:val="center"/>
        <w:rPr>
          <w:rFonts w:ascii="Verdana" w:hAnsi="Verdana"/>
          <w:b/>
          <w:sz w:val="24"/>
          <w:szCs w:val="24"/>
          <w:lang w:val="pt-PT"/>
        </w:rPr>
      </w:pPr>
      <w:bookmarkStart w:id="0" w:name="_GoBack"/>
      <w:bookmarkEnd w:id="0"/>
      <w:r w:rsidRPr="004E5E35">
        <w:rPr>
          <w:rFonts w:ascii="Verdana" w:hAnsi="Verdana"/>
          <w:b/>
          <w:sz w:val="24"/>
          <w:szCs w:val="24"/>
          <w:lang w:val="pt-PT"/>
        </w:rPr>
        <w:t xml:space="preserve">ACTA </w:t>
      </w:r>
      <w:r w:rsidR="00FA7F93" w:rsidRPr="004E5E35">
        <w:rPr>
          <w:rFonts w:ascii="Verdana" w:hAnsi="Verdana"/>
          <w:b/>
          <w:sz w:val="24"/>
          <w:szCs w:val="24"/>
          <w:lang w:val="pt-PT"/>
        </w:rPr>
        <w:t xml:space="preserve">COMITÉ </w:t>
      </w:r>
      <w:r w:rsidRPr="004E5E35">
        <w:rPr>
          <w:rFonts w:ascii="Verdana" w:hAnsi="Verdana"/>
          <w:b/>
          <w:sz w:val="24"/>
          <w:szCs w:val="24"/>
          <w:lang w:val="pt-PT"/>
        </w:rPr>
        <w:t>CONSULTIVO JUSTICIA JUVENIL</w:t>
      </w:r>
    </w:p>
    <w:p w14:paraId="47C4287D" w14:textId="77777777" w:rsidR="00F8176F" w:rsidRPr="004E5E35" w:rsidRDefault="00F8176F" w:rsidP="00522E4A">
      <w:pPr>
        <w:shd w:val="clear" w:color="auto" w:fill="76923C" w:themeFill="accent3" w:themeFillShade="BF"/>
        <w:spacing w:after="0" w:line="240" w:lineRule="auto"/>
        <w:jc w:val="center"/>
        <w:rPr>
          <w:rFonts w:ascii="Verdana" w:hAnsi="Verdana"/>
          <w:b/>
          <w:u w:val="single"/>
          <w:lang w:val="pt-PT"/>
        </w:rPr>
      </w:pPr>
    </w:p>
    <w:p w14:paraId="4B521A40" w14:textId="77777777" w:rsidR="00F8176F" w:rsidRPr="004E5E35" w:rsidRDefault="00F8176F" w:rsidP="0009634C">
      <w:pPr>
        <w:spacing w:after="0" w:line="240" w:lineRule="auto"/>
        <w:rPr>
          <w:rFonts w:ascii="Verdana" w:hAnsi="Verdana"/>
          <w:color w:val="FF0000"/>
          <w:lang w:val="pt-PT"/>
        </w:rPr>
      </w:pPr>
      <w:r w:rsidRPr="004E5E35">
        <w:rPr>
          <w:rFonts w:ascii="Verdana" w:hAnsi="Verdana"/>
          <w:lang w:val="pt-PT"/>
        </w:rPr>
        <w:t xml:space="preserve">Lugar: </w:t>
      </w:r>
      <w:r w:rsidR="00E17BDB" w:rsidRPr="004E5E35">
        <w:rPr>
          <w:rFonts w:ascii="Verdana" w:hAnsi="Verdana"/>
          <w:lang w:val="pt-PT"/>
        </w:rPr>
        <w:t xml:space="preserve">SENAME </w:t>
      </w:r>
    </w:p>
    <w:p w14:paraId="27C5F719" w14:textId="77777777" w:rsidR="00F8176F" w:rsidRPr="00961EA0" w:rsidRDefault="00F8176F" w:rsidP="0009634C">
      <w:pPr>
        <w:spacing w:after="0" w:line="240" w:lineRule="auto"/>
        <w:rPr>
          <w:rFonts w:ascii="Verdana" w:hAnsi="Verdana"/>
          <w:lang w:val="es-ES_tradnl"/>
        </w:rPr>
      </w:pPr>
      <w:r w:rsidRPr="00961EA0">
        <w:rPr>
          <w:rFonts w:ascii="Verdana" w:hAnsi="Verdana"/>
          <w:lang w:val="es-ES_tradnl"/>
        </w:rPr>
        <w:t xml:space="preserve">Fecha: </w:t>
      </w:r>
      <w:proofErr w:type="gramStart"/>
      <w:r w:rsidR="001566C7">
        <w:rPr>
          <w:rFonts w:ascii="Verdana" w:hAnsi="Verdana"/>
          <w:lang w:val="es-ES_tradnl"/>
        </w:rPr>
        <w:t>M</w:t>
      </w:r>
      <w:r w:rsidR="00E17BDB">
        <w:rPr>
          <w:rFonts w:ascii="Verdana" w:hAnsi="Verdana"/>
          <w:lang w:val="es-ES_tradnl"/>
        </w:rPr>
        <w:t>artes</w:t>
      </w:r>
      <w:proofErr w:type="gramEnd"/>
      <w:r w:rsidR="00E17BDB">
        <w:rPr>
          <w:rFonts w:ascii="Verdana" w:hAnsi="Verdana"/>
          <w:lang w:val="es-ES_tradnl"/>
        </w:rPr>
        <w:t xml:space="preserve"> 09</w:t>
      </w:r>
      <w:r w:rsidR="00182241">
        <w:rPr>
          <w:rFonts w:ascii="Verdana" w:hAnsi="Verdana"/>
          <w:lang w:val="es-ES_tradnl"/>
        </w:rPr>
        <w:t xml:space="preserve"> de </w:t>
      </w:r>
      <w:r w:rsidR="00E17BDB">
        <w:rPr>
          <w:rFonts w:ascii="Verdana" w:hAnsi="Verdana"/>
          <w:lang w:val="es-ES_tradnl"/>
        </w:rPr>
        <w:t>mayo de 2023</w:t>
      </w:r>
    </w:p>
    <w:p w14:paraId="70A5387F" w14:textId="77777777" w:rsidR="00F10C81" w:rsidRDefault="00FA7F93" w:rsidP="0009634C">
      <w:pPr>
        <w:spacing w:after="0" w:line="240" w:lineRule="auto"/>
        <w:rPr>
          <w:rFonts w:ascii="Verdana" w:hAnsi="Verdana"/>
          <w:lang w:val="es-ES_tradnl"/>
        </w:rPr>
      </w:pPr>
      <w:r>
        <w:rPr>
          <w:rFonts w:ascii="Verdana" w:hAnsi="Verdana"/>
          <w:lang w:val="es-ES_tradnl"/>
        </w:rPr>
        <w:t xml:space="preserve">Hora Inicio: </w:t>
      </w:r>
      <w:r w:rsidR="00E17BDB">
        <w:rPr>
          <w:rFonts w:ascii="Verdana" w:hAnsi="Verdana"/>
          <w:lang w:val="es-ES_tradnl"/>
        </w:rPr>
        <w:t>09:3</w:t>
      </w:r>
      <w:r>
        <w:rPr>
          <w:rFonts w:ascii="Verdana" w:hAnsi="Verdana"/>
          <w:lang w:val="es-ES_tradnl"/>
        </w:rPr>
        <w:t>0</w:t>
      </w:r>
      <w:r w:rsidR="00F8176F" w:rsidRPr="00961EA0">
        <w:rPr>
          <w:rFonts w:ascii="Verdana" w:hAnsi="Verdana"/>
          <w:lang w:val="es-ES_tradnl"/>
        </w:rPr>
        <w:t xml:space="preserve"> h</w:t>
      </w:r>
      <w:r>
        <w:rPr>
          <w:rFonts w:ascii="Verdana" w:hAnsi="Verdana"/>
          <w:lang w:val="es-ES_tradnl"/>
        </w:rPr>
        <w:t>o</w:t>
      </w:r>
      <w:r w:rsidR="00F8176F" w:rsidRPr="00961EA0">
        <w:rPr>
          <w:rFonts w:ascii="Verdana" w:hAnsi="Verdana"/>
          <w:lang w:val="es-ES_tradnl"/>
        </w:rPr>
        <w:t>r</w:t>
      </w:r>
      <w:r>
        <w:rPr>
          <w:rFonts w:ascii="Verdana" w:hAnsi="Verdana"/>
          <w:lang w:val="es-ES_tradnl"/>
        </w:rPr>
        <w:t>a</w:t>
      </w:r>
      <w:r w:rsidR="00F8176F" w:rsidRPr="00961EA0">
        <w:rPr>
          <w:rFonts w:ascii="Verdana" w:hAnsi="Verdana"/>
          <w:lang w:val="es-ES_tradnl"/>
        </w:rPr>
        <w:t>s</w:t>
      </w:r>
      <w:r w:rsidR="00A0656C">
        <w:rPr>
          <w:rFonts w:ascii="Verdana" w:hAnsi="Verdana"/>
          <w:lang w:val="es-ES_tradnl"/>
        </w:rPr>
        <w:t xml:space="preserve">        </w:t>
      </w:r>
    </w:p>
    <w:p w14:paraId="0D7545BE" w14:textId="77777777" w:rsidR="00F8176F" w:rsidRDefault="00A0656C" w:rsidP="0009634C">
      <w:pPr>
        <w:spacing w:after="0" w:line="240" w:lineRule="auto"/>
        <w:rPr>
          <w:rFonts w:ascii="Verdana" w:hAnsi="Verdana"/>
          <w:lang w:val="es-ES_tradnl"/>
        </w:rPr>
      </w:pPr>
      <w:r>
        <w:rPr>
          <w:rFonts w:ascii="Verdana" w:hAnsi="Verdana"/>
          <w:lang w:val="es-ES_tradnl"/>
        </w:rPr>
        <w:t>Hora Término: 1</w:t>
      </w:r>
      <w:r w:rsidR="00E17BDB">
        <w:rPr>
          <w:rFonts w:ascii="Verdana" w:hAnsi="Verdana"/>
          <w:lang w:val="es-ES_tradnl"/>
        </w:rPr>
        <w:t>1</w:t>
      </w:r>
      <w:r w:rsidR="00FA7F93">
        <w:rPr>
          <w:rFonts w:ascii="Verdana" w:hAnsi="Verdana"/>
          <w:lang w:val="es-ES_tradnl"/>
        </w:rPr>
        <w:t>:</w:t>
      </w:r>
      <w:r w:rsidR="00E17BDB">
        <w:rPr>
          <w:rFonts w:ascii="Verdana" w:hAnsi="Verdana"/>
          <w:lang w:val="es-ES_tradnl"/>
        </w:rPr>
        <w:t>3</w:t>
      </w:r>
      <w:r w:rsidR="00FA7F93">
        <w:rPr>
          <w:rFonts w:ascii="Verdana" w:hAnsi="Verdana"/>
          <w:lang w:val="es-ES_tradnl"/>
        </w:rPr>
        <w:t>0</w:t>
      </w:r>
      <w:r w:rsidR="00D420FC" w:rsidRPr="00961EA0">
        <w:rPr>
          <w:rFonts w:ascii="Verdana" w:hAnsi="Verdana"/>
          <w:lang w:val="es-ES_tradnl"/>
        </w:rPr>
        <w:t xml:space="preserve"> horas</w:t>
      </w:r>
    </w:p>
    <w:p w14:paraId="67014930" w14:textId="77777777" w:rsidR="00661608" w:rsidRPr="00961EA0" w:rsidRDefault="00661608" w:rsidP="0009634C">
      <w:pPr>
        <w:spacing w:after="0" w:line="240" w:lineRule="auto"/>
        <w:rPr>
          <w:rFonts w:ascii="Verdana" w:hAnsi="Verdana"/>
          <w:lang w:val="es-ES_tradnl"/>
        </w:rPr>
      </w:pPr>
    </w:p>
    <w:p w14:paraId="376194FF" w14:textId="77777777" w:rsidR="00F8176F" w:rsidRPr="00661608" w:rsidRDefault="00661608" w:rsidP="0009634C">
      <w:pPr>
        <w:spacing w:after="0" w:line="240" w:lineRule="auto"/>
        <w:rPr>
          <w:rFonts w:ascii="Verdana" w:hAnsi="Verdana"/>
          <w:b/>
          <w:lang w:val="es-ES_tradnl"/>
        </w:rPr>
      </w:pPr>
      <w:r>
        <w:rPr>
          <w:rFonts w:ascii="Verdana" w:hAnsi="Verdana"/>
          <w:b/>
          <w:lang w:val="es-ES_tradnl"/>
        </w:rPr>
        <w:t>COLABORADORAS:</w:t>
      </w:r>
      <w:r w:rsidR="00C0211C">
        <w:rPr>
          <w:rFonts w:ascii="Verdana" w:hAnsi="Verdana"/>
          <w:b/>
          <w:lang w:val="es-ES_tradnl"/>
        </w:rPr>
        <w:tab/>
      </w:r>
      <w:r w:rsidR="00FA7F93">
        <w:rPr>
          <w:rFonts w:ascii="Verdana" w:hAnsi="Verdana"/>
          <w:b/>
          <w:lang w:val="es-ES_tradnl"/>
        </w:rPr>
        <w:t>EQUIPO SENAME</w:t>
      </w:r>
      <w:r w:rsidR="00C0211C">
        <w:rPr>
          <w:rFonts w:ascii="Verdana" w:hAnsi="Verdana"/>
          <w:b/>
          <w:lang w:val="es-ES_tradnl"/>
        </w:rPr>
        <w:t>:</w:t>
      </w:r>
      <w:r w:rsidR="00C0211C">
        <w:rPr>
          <w:rFonts w:ascii="Verdana" w:hAnsi="Verdana"/>
          <w:b/>
          <w:lang w:val="es-ES_tradnl"/>
        </w:rPr>
        <w:tab/>
        <w:t xml:space="preserve">    </w:t>
      </w:r>
      <w:r w:rsidR="00CF61E2">
        <w:rPr>
          <w:rFonts w:ascii="Verdana" w:hAnsi="Verdana"/>
          <w:b/>
          <w:lang w:val="es-ES_tradnl"/>
        </w:rPr>
        <w:t xml:space="preserve">SNRSJ – </w:t>
      </w:r>
      <w:r w:rsidR="00C0211C">
        <w:rPr>
          <w:rFonts w:ascii="Verdana" w:hAnsi="Verdana"/>
          <w:b/>
          <w:lang w:val="es-ES_tradnl"/>
        </w:rPr>
        <w:t>MIN</w:t>
      </w:r>
      <w:r w:rsidR="00CF61E2">
        <w:rPr>
          <w:rFonts w:ascii="Verdana" w:hAnsi="Verdana"/>
          <w:b/>
          <w:lang w:val="es-ES_tradnl"/>
        </w:rPr>
        <w:t>JUSDH</w:t>
      </w:r>
      <w:r w:rsidR="00C0211C">
        <w:rPr>
          <w:rFonts w:ascii="Verdana" w:hAnsi="Verdana"/>
          <w:b/>
          <w:lang w:val="es-ES_tradnl"/>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3143"/>
        <w:gridCol w:w="2947"/>
      </w:tblGrid>
      <w:tr w:rsidR="00C0211C" w:rsidRPr="00961EA0" w14:paraId="60594319" w14:textId="77777777" w:rsidTr="002D6FD9">
        <w:trPr>
          <w:trHeight w:val="2873"/>
        </w:trPr>
        <w:tc>
          <w:tcPr>
            <w:tcW w:w="2766" w:type="dxa"/>
          </w:tcPr>
          <w:p w14:paraId="359DDD51" w14:textId="77777777" w:rsidR="00C0211C" w:rsidRPr="00E22DE6" w:rsidRDefault="007039C5" w:rsidP="00FA7F93">
            <w:pPr>
              <w:spacing w:after="0" w:line="240" w:lineRule="auto"/>
              <w:rPr>
                <w:rFonts w:ascii="Verdana" w:hAnsi="Verdana"/>
                <w:sz w:val="20"/>
                <w:szCs w:val="20"/>
                <w:lang w:val="es-MX"/>
              </w:rPr>
            </w:pPr>
            <w:r>
              <w:rPr>
                <w:rFonts w:ascii="Verdana" w:hAnsi="Verdana"/>
                <w:sz w:val="20"/>
                <w:szCs w:val="20"/>
                <w:lang w:val="es-MX"/>
              </w:rPr>
              <w:t>1.</w:t>
            </w:r>
            <w:r w:rsidR="00C0211C" w:rsidRPr="00E22DE6">
              <w:rPr>
                <w:rFonts w:ascii="Verdana" w:hAnsi="Verdana"/>
                <w:sz w:val="20"/>
                <w:szCs w:val="20"/>
                <w:lang w:val="es-MX"/>
              </w:rPr>
              <w:t xml:space="preserve"> </w:t>
            </w:r>
            <w:r w:rsidRPr="009D09F7">
              <w:rPr>
                <w:rFonts w:ascii="Verdana" w:hAnsi="Verdana"/>
                <w:sz w:val="20"/>
                <w:szCs w:val="20"/>
                <w:lang w:val="es-MX"/>
              </w:rPr>
              <w:t>Claudio Jeria,</w:t>
            </w:r>
            <w:r w:rsidR="00C0211C" w:rsidRPr="00E22DE6">
              <w:rPr>
                <w:rFonts w:ascii="Verdana" w:hAnsi="Verdana"/>
                <w:sz w:val="20"/>
                <w:szCs w:val="20"/>
                <w:lang w:val="es-MX"/>
              </w:rPr>
              <w:t xml:space="preserve"> </w:t>
            </w:r>
            <w:r w:rsidR="003D173B">
              <w:rPr>
                <w:rFonts w:ascii="Verdana" w:hAnsi="Verdana"/>
                <w:sz w:val="20"/>
                <w:szCs w:val="20"/>
                <w:lang w:val="es-MX"/>
              </w:rPr>
              <w:t xml:space="preserve">Asesor Técnico Corporación </w:t>
            </w:r>
            <w:r w:rsidR="00C0211C" w:rsidRPr="00E22DE6">
              <w:rPr>
                <w:rFonts w:ascii="Verdana" w:hAnsi="Verdana"/>
                <w:sz w:val="20"/>
                <w:szCs w:val="20"/>
                <w:lang w:val="es-MX"/>
              </w:rPr>
              <w:t>ACJ</w:t>
            </w:r>
            <w:r w:rsidR="003D173B">
              <w:rPr>
                <w:rFonts w:ascii="Verdana" w:hAnsi="Verdana"/>
                <w:sz w:val="20"/>
                <w:szCs w:val="20"/>
                <w:lang w:val="es-MX"/>
              </w:rPr>
              <w:t xml:space="preserve">, en representación de Jaime Vilches. </w:t>
            </w:r>
          </w:p>
          <w:p w14:paraId="04404EBC" w14:textId="34220663" w:rsidR="00C0211C" w:rsidRPr="00E22DE6" w:rsidRDefault="007039C5" w:rsidP="00FA7F93">
            <w:pPr>
              <w:spacing w:after="0" w:line="240" w:lineRule="auto"/>
              <w:rPr>
                <w:rFonts w:ascii="Verdana" w:hAnsi="Verdana"/>
                <w:sz w:val="20"/>
                <w:szCs w:val="20"/>
                <w:lang w:val="es-MX"/>
              </w:rPr>
            </w:pPr>
            <w:r>
              <w:rPr>
                <w:rFonts w:ascii="Verdana" w:hAnsi="Verdana"/>
                <w:sz w:val="20"/>
                <w:szCs w:val="20"/>
                <w:lang w:val="es-MX"/>
              </w:rPr>
              <w:t>2.</w:t>
            </w:r>
            <w:r w:rsidR="00C0211C" w:rsidRPr="00E22DE6">
              <w:rPr>
                <w:rFonts w:ascii="Verdana" w:hAnsi="Verdana"/>
                <w:sz w:val="20"/>
                <w:szCs w:val="20"/>
                <w:lang w:val="es-MX"/>
              </w:rPr>
              <w:t xml:space="preserve"> </w:t>
            </w:r>
            <w:r w:rsidRPr="009D09F7">
              <w:rPr>
                <w:rFonts w:ascii="Verdana" w:hAnsi="Verdana"/>
                <w:sz w:val="20"/>
                <w:szCs w:val="20"/>
                <w:lang w:val="es-MX"/>
              </w:rPr>
              <w:t>Osvaldo V</w:t>
            </w:r>
            <w:r w:rsidR="00CF61E2" w:rsidRPr="009D09F7">
              <w:rPr>
                <w:rFonts w:ascii="Verdana" w:hAnsi="Verdana"/>
                <w:sz w:val="20"/>
                <w:szCs w:val="20"/>
                <w:lang w:val="es-MX"/>
              </w:rPr>
              <w:t>á</w:t>
            </w:r>
            <w:r w:rsidR="00AC51C5" w:rsidRPr="009D09F7">
              <w:rPr>
                <w:rFonts w:ascii="Verdana" w:hAnsi="Verdana"/>
                <w:sz w:val="20"/>
                <w:szCs w:val="20"/>
                <w:lang w:val="es-MX"/>
              </w:rPr>
              <w:t>z</w:t>
            </w:r>
            <w:r w:rsidRPr="009D09F7">
              <w:rPr>
                <w:rFonts w:ascii="Verdana" w:hAnsi="Verdana"/>
                <w:sz w:val="20"/>
                <w:szCs w:val="20"/>
                <w:lang w:val="es-MX"/>
              </w:rPr>
              <w:t>quez,</w:t>
            </w:r>
            <w:r w:rsidR="00C0211C" w:rsidRPr="00E22DE6">
              <w:rPr>
                <w:rFonts w:ascii="Verdana" w:hAnsi="Verdana"/>
                <w:sz w:val="20"/>
                <w:szCs w:val="20"/>
                <w:lang w:val="es-MX"/>
              </w:rPr>
              <w:t xml:space="preserve"> </w:t>
            </w:r>
            <w:r w:rsidR="003D173B">
              <w:rPr>
                <w:rFonts w:ascii="Verdana" w:hAnsi="Verdana"/>
                <w:sz w:val="20"/>
                <w:szCs w:val="20"/>
                <w:lang w:val="es-MX"/>
              </w:rPr>
              <w:t xml:space="preserve">Coordinador </w:t>
            </w:r>
            <w:r w:rsidR="00C0211C" w:rsidRPr="00E22DE6">
              <w:rPr>
                <w:rFonts w:ascii="Verdana" w:hAnsi="Verdana"/>
                <w:sz w:val="20"/>
                <w:szCs w:val="20"/>
                <w:lang w:val="es-MX"/>
              </w:rPr>
              <w:t>OPCION</w:t>
            </w:r>
            <w:r w:rsidR="003D173B">
              <w:rPr>
                <w:rFonts w:ascii="Verdana" w:hAnsi="Verdana"/>
                <w:sz w:val="20"/>
                <w:szCs w:val="20"/>
                <w:lang w:val="es-MX"/>
              </w:rPr>
              <w:t xml:space="preserve">, en representación de Milagros </w:t>
            </w:r>
            <w:proofErr w:type="spellStart"/>
            <w:r w:rsidR="003D173B">
              <w:rPr>
                <w:rFonts w:ascii="Verdana" w:hAnsi="Verdana"/>
                <w:sz w:val="20"/>
                <w:szCs w:val="20"/>
                <w:lang w:val="es-MX"/>
              </w:rPr>
              <w:t>Ne</w:t>
            </w:r>
            <w:r w:rsidR="004E5E35">
              <w:rPr>
                <w:rFonts w:ascii="Verdana" w:hAnsi="Verdana"/>
                <w:sz w:val="20"/>
                <w:szCs w:val="20"/>
                <w:lang w:val="es-MX"/>
              </w:rPr>
              <w:t>h</w:t>
            </w:r>
            <w:r w:rsidR="00454251">
              <w:rPr>
                <w:rFonts w:ascii="Verdana" w:hAnsi="Verdana"/>
                <w:sz w:val="20"/>
                <w:szCs w:val="20"/>
                <w:lang w:val="es-MX"/>
              </w:rPr>
              <w:t>g</w:t>
            </w:r>
            <w:r w:rsidR="003D173B">
              <w:rPr>
                <w:rFonts w:ascii="Verdana" w:hAnsi="Verdana"/>
                <w:sz w:val="20"/>
                <w:szCs w:val="20"/>
                <w:lang w:val="es-MX"/>
              </w:rPr>
              <w:t>me</w:t>
            </w:r>
            <w:proofErr w:type="spellEnd"/>
          </w:p>
          <w:p w14:paraId="321941C3" w14:textId="77777777" w:rsidR="00C0211C" w:rsidRPr="00E22DE6" w:rsidRDefault="007039C5" w:rsidP="00FA7F93">
            <w:pPr>
              <w:spacing w:after="0" w:line="240" w:lineRule="auto"/>
              <w:rPr>
                <w:rFonts w:ascii="Verdana" w:hAnsi="Verdana"/>
                <w:sz w:val="20"/>
                <w:szCs w:val="20"/>
                <w:lang w:val="es-MX"/>
              </w:rPr>
            </w:pPr>
            <w:r>
              <w:rPr>
                <w:rFonts w:ascii="Verdana" w:hAnsi="Verdana"/>
                <w:sz w:val="20"/>
                <w:szCs w:val="20"/>
                <w:lang w:val="es-MX"/>
              </w:rPr>
              <w:t>3.</w:t>
            </w:r>
            <w:r w:rsidR="00C0211C" w:rsidRPr="00E22DE6">
              <w:rPr>
                <w:rFonts w:ascii="Verdana" w:hAnsi="Verdana"/>
                <w:sz w:val="20"/>
                <w:szCs w:val="20"/>
                <w:lang w:val="es-MX"/>
              </w:rPr>
              <w:t xml:space="preserve"> </w:t>
            </w:r>
            <w:r w:rsidR="00C0211C" w:rsidRPr="009D09F7">
              <w:rPr>
                <w:rFonts w:ascii="Verdana" w:hAnsi="Verdana"/>
                <w:sz w:val="20"/>
                <w:szCs w:val="20"/>
                <w:lang w:val="es-MX"/>
              </w:rPr>
              <w:t>Yerka Aguilera</w:t>
            </w:r>
            <w:r w:rsidR="003D173B" w:rsidRPr="009D09F7">
              <w:rPr>
                <w:rFonts w:ascii="Verdana" w:hAnsi="Verdana"/>
                <w:sz w:val="20"/>
                <w:szCs w:val="20"/>
                <w:lang w:val="es-MX"/>
              </w:rPr>
              <w:t>,</w:t>
            </w:r>
            <w:r w:rsidR="003D173B">
              <w:rPr>
                <w:rFonts w:ascii="Verdana" w:hAnsi="Verdana"/>
                <w:sz w:val="20"/>
                <w:szCs w:val="20"/>
                <w:lang w:val="es-MX"/>
              </w:rPr>
              <w:t xml:space="preserve"> Representante legal Corporación </w:t>
            </w:r>
            <w:r w:rsidR="00C0211C" w:rsidRPr="00E22DE6">
              <w:rPr>
                <w:rFonts w:ascii="Verdana" w:hAnsi="Verdana"/>
                <w:sz w:val="20"/>
                <w:szCs w:val="20"/>
                <w:lang w:val="es-MX"/>
              </w:rPr>
              <w:t>Llequén</w:t>
            </w:r>
          </w:p>
          <w:p w14:paraId="0DFCA9EA" w14:textId="77777777" w:rsidR="00C0211C" w:rsidRPr="00E22DE6" w:rsidRDefault="007039C5" w:rsidP="00FA7F93">
            <w:pPr>
              <w:spacing w:after="0" w:line="240" w:lineRule="auto"/>
              <w:rPr>
                <w:rFonts w:ascii="Verdana" w:hAnsi="Verdana"/>
                <w:sz w:val="20"/>
                <w:szCs w:val="20"/>
                <w:lang w:val="es-MX"/>
              </w:rPr>
            </w:pPr>
            <w:r>
              <w:rPr>
                <w:rFonts w:ascii="Verdana" w:hAnsi="Verdana"/>
                <w:sz w:val="20"/>
                <w:szCs w:val="20"/>
                <w:lang w:val="es-MX"/>
              </w:rPr>
              <w:t>4.</w:t>
            </w:r>
            <w:r w:rsidR="00C0211C" w:rsidRPr="00E22DE6">
              <w:rPr>
                <w:rFonts w:ascii="Verdana" w:hAnsi="Verdana"/>
                <w:sz w:val="20"/>
                <w:szCs w:val="20"/>
                <w:lang w:val="es-MX"/>
              </w:rPr>
              <w:t xml:space="preserve"> </w:t>
            </w:r>
            <w:r w:rsidR="00C0211C" w:rsidRPr="009D09F7">
              <w:rPr>
                <w:rFonts w:ascii="Verdana" w:hAnsi="Verdana"/>
                <w:sz w:val="20"/>
                <w:szCs w:val="20"/>
                <w:lang w:val="es-MX"/>
              </w:rPr>
              <w:t>Rafael Mella</w:t>
            </w:r>
            <w:r w:rsidR="00C0211C" w:rsidRPr="00E22DE6">
              <w:rPr>
                <w:rFonts w:ascii="Verdana" w:hAnsi="Verdana"/>
                <w:sz w:val="20"/>
                <w:szCs w:val="20"/>
                <w:lang w:val="es-MX"/>
              </w:rPr>
              <w:t xml:space="preserve">, Director Ejecutivo </w:t>
            </w:r>
            <w:r w:rsidR="003D173B">
              <w:rPr>
                <w:rFonts w:ascii="Verdana" w:hAnsi="Verdana"/>
                <w:sz w:val="20"/>
                <w:szCs w:val="20"/>
                <w:lang w:val="es-MX"/>
              </w:rPr>
              <w:t xml:space="preserve">Fundación </w:t>
            </w:r>
            <w:r w:rsidR="00C0211C" w:rsidRPr="00E22DE6">
              <w:rPr>
                <w:rFonts w:ascii="Verdana" w:hAnsi="Verdana"/>
                <w:sz w:val="20"/>
                <w:szCs w:val="20"/>
                <w:lang w:val="es-MX"/>
              </w:rPr>
              <w:t>Tierra de Esperanza</w:t>
            </w:r>
          </w:p>
          <w:p w14:paraId="310F21D8" w14:textId="77777777" w:rsidR="00C0211C" w:rsidRPr="00E22DE6" w:rsidRDefault="00C0211C" w:rsidP="00FA7F93">
            <w:pPr>
              <w:spacing w:after="0" w:line="240" w:lineRule="auto"/>
              <w:rPr>
                <w:rFonts w:ascii="Verdana" w:hAnsi="Verdana"/>
                <w:sz w:val="20"/>
                <w:szCs w:val="20"/>
                <w:lang w:val="es-MX"/>
              </w:rPr>
            </w:pPr>
            <w:r w:rsidRPr="00E22DE6">
              <w:rPr>
                <w:rFonts w:ascii="Verdana" w:hAnsi="Verdana"/>
                <w:sz w:val="20"/>
                <w:szCs w:val="20"/>
                <w:lang w:val="es-MX"/>
              </w:rPr>
              <w:t>5</w:t>
            </w:r>
            <w:r w:rsidR="007039C5" w:rsidRPr="009D09F7">
              <w:rPr>
                <w:rFonts w:ascii="Verdana" w:hAnsi="Verdana"/>
                <w:sz w:val="20"/>
                <w:szCs w:val="20"/>
                <w:lang w:val="es-MX"/>
              </w:rPr>
              <w:t>.</w:t>
            </w:r>
            <w:r w:rsidRPr="009D09F7">
              <w:rPr>
                <w:rFonts w:ascii="Verdana" w:hAnsi="Verdana"/>
                <w:sz w:val="20"/>
                <w:szCs w:val="20"/>
                <w:lang w:val="es-MX"/>
              </w:rPr>
              <w:t xml:space="preserve"> Marco Durán</w:t>
            </w:r>
            <w:r w:rsidRPr="00E22DE6">
              <w:rPr>
                <w:rFonts w:ascii="Verdana" w:hAnsi="Verdana"/>
                <w:sz w:val="20"/>
                <w:szCs w:val="20"/>
                <w:lang w:val="es-MX"/>
              </w:rPr>
              <w:t xml:space="preserve">, Director Ejecutivo Misión Evangélica San Pablo </w:t>
            </w:r>
          </w:p>
          <w:p w14:paraId="2C9218E9" w14:textId="77777777" w:rsidR="00C0211C" w:rsidRPr="00961EA0" w:rsidRDefault="00C0211C" w:rsidP="00FA7F93">
            <w:pPr>
              <w:spacing w:after="0" w:line="240" w:lineRule="auto"/>
              <w:rPr>
                <w:rFonts w:ascii="Verdana" w:hAnsi="Verdana"/>
                <w:lang w:val="es-ES_tradnl" w:eastAsia="en-US"/>
              </w:rPr>
            </w:pPr>
          </w:p>
        </w:tc>
        <w:tc>
          <w:tcPr>
            <w:tcW w:w="3143" w:type="dxa"/>
          </w:tcPr>
          <w:p w14:paraId="7BD27A62" w14:textId="77777777" w:rsidR="00C0211C" w:rsidRPr="00E22DE6" w:rsidRDefault="007039C5" w:rsidP="00912E74">
            <w:pPr>
              <w:spacing w:after="0" w:line="240" w:lineRule="auto"/>
              <w:rPr>
                <w:rFonts w:ascii="Verdana" w:hAnsi="Verdana"/>
                <w:sz w:val="20"/>
                <w:szCs w:val="20"/>
                <w:lang w:val="es-MX"/>
              </w:rPr>
            </w:pPr>
            <w:r>
              <w:rPr>
                <w:rFonts w:ascii="Verdana" w:hAnsi="Verdana"/>
                <w:sz w:val="20"/>
                <w:szCs w:val="20"/>
                <w:lang w:val="es-MX"/>
              </w:rPr>
              <w:t>1.</w:t>
            </w:r>
            <w:r w:rsidR="00C0211C" w:rsidRPr="00E22DE6">
              <w:rPr>
                <w:rFonts w:ascii="Verdana" w:hAnsi="Verdana"/>
                <w:sz w:val="20"/>
                <w:szCs w:val="20"/>
                <w:lang w:val="es-MX"/>
              </w:rPr>
              <w:t xml:space="preserve"> </w:t>
            </w:r>
            <w:r>
              <w:rPr>
                <w:rFonts w:ascii="Verdana" w:hAnsi="Verdana"/>
                <w:sz w:val="20"/>
                <w:szCs w:val="20"/>
                <w:lang w:val="es-MX"/>
              </w:rPr>
              <w:t xml:space="preserve"> Rachid </w:t>
            </w:r>
            <w:r w:rsidRPr="007039C5">
              <w:rPr>
                <w:rFonts w:ascii="Verdana" w:hAnsi="Verdana"/>
                <w:sz w:val="20"/>
                <w:szCs w:val="20"/>
                <w:lang w:val="es-MX"/>
              </w:rPr>
              <w:t>Alay Berenguela</w:t>
            </w:r>
            <w:r>
              <w:rPr>
                <w:rFonts w:ascii="Verdana" w:hAnsi="Verdana"/>
                <w:sz w:val="20"/>
                <w:szCs w:val="20"/>
                <w:lang w:val="es-MX"/>
              </w:rPr>
              <w:t xml:space="preserve"> Alay, Director</w:t>
            </w:r>
            <w:r w:rsidR="003D173B">
              <w:rPr>
                <w:rFonts w:ascii="Verdana" w:hAnsi="Verdana"/>
                <w:sz w:val="20"/>
                <w:szCs w:val="20"/>
                <w:lang w:val="es-MX"/>
              </w:rPr>
              <w:t xml:space="preserve"> Nacional.</w:t>
            </w:r>
          </w:p>
          <w:p w14:paraId="54ADF657" w14:textId="77777777" w:rsidR="00C0211C" w:rsidRPr="00E22DE6" w:rsidRDefault="003D173B" w:rsidP="00912E74">
            <w:pPr>
              <w:spacing w:after="0" w:line="240" w:lineRule="auto"/>
              <w:rPr>
                <w:rFonts w:ascii="Verdana" w:hAnsi="Verdana"/>
                <w:sz w:val="20"/>
                <w:szCs w:val="20"/>
                <w:lang w:val="es-MX"/>
              </w:rPr>
            </w:pPr>
            <w:r>
              <w:rPr>
                <w:rFonts w:ascii="Verdana" w:hAnsi="Verdana"/>
                <w:sz w:val="20"/>
                <w:szCs w:val="20"/>
                <w:lang w:val="es-MX"/>
              </w:rPr>
              <w:t>2. Cecilia Salinas Herná</w:t>
            </w:r>
            <w:r w:rsidR="007039C5">
              <w:rPr>
                <w:rFonts w:ascii="Verdana" w:hAnsi="Verdana"/>
                <w:sz w:val="20"/>
                <w:szCs w:val="20"/>
                <w:lang w:val="es-MX"/>
              </w:rPr>
              <w:t>ndez</w:t>
            </w:r>
            <w:r w:rsidR="00C0211C" w:rsidRPr="00E22DE6">
              <w:rPr>
                <w:rFonts w:ascii="Verdana" w:hAnsi="Verdana"/>
                <w:sz w:val="20"/>
                <w:szCs w:val="20"/>
                <w:lang w:val="es-MX"/>
              </w:rPr>
              <w:t xml:space="preserve">, Jefa Depto. Justicia </w:t>
            </w:r>
            <w:r w:rsidR="007039C5">
              <w:rPr>
                <w:rFonts w:ascii="Verdana" w:hAnsi="Verdana"/>
                <w:sz w:val="20"/>
                <w:szCs w:val="20"/>
                <w:lang w:val="es-MX"/>
              </w:rPr>
              <w:t xml:space="preserve">y Reinserción </w:t>
            </w:r>
            <w:r w:rsidR="00C0211C" w:rsidRPr="00E22DE6">
              <w:rPr>
                <w:rFonts w:ascii="Verdana" w:hAnsi="Verdana"/>
                <w:sz w:val="20"/>
                <w:szCs w:val="20"/>
                <w:lang w:val="es-MX"/>
              </w:rPr>
              <w:t>Juvenil</w:t>
            </w:r>
            <w:r>
              <w:rPr>
                <w:rFonts w:ascii="Verdana" w:hAnsi="Verdana"/>
                <w:sz w:val="20"/>
                <w:szCs w:val="20"/>
                <w:lang w:val="es-MX"/>
              </w:rPr>
              <w:t>.</w:t>
            </w:r>
          </w:p>
          <w:p w14:paraId="30D04172" w14:textId="77777777" w:rsidR="00C0211C" w:rsidRPr="00E22DE6" w:rsidRDefault="00C0211C" w:rsidP="00912E74">
            <w:pPr>
              <w:spacing w:after="0" w:line="240" w:lineRule="auto"/>
              <w:rPr>
                <w:rFonts w:ascii="Verdana" w:hAnsi="Verdana"/>
                <w:sz w:val="20"/>
                <w:szCs w:val="20"/>
                <w:lang w:val="es-MX"/>
              </w:rPr>
            </w:pPr>
            <w:r>
              <w:rPr>
                <w:rFonts w:ascii="Verdana" w:hAnsi="Verdana"/>
                <w:sz w:val="20"/>
                <w:szCs w:val="20"/>
                <w:lang w:val="es-MX"/>
              </w:rPr>
              <w:t>3</w:t>
            </w:r>
            <w:r w:rsidR="003D173B">
              <w:rPr>
                <w:rFonts w:ascii="Verdana" w:hAnsi="Verdana"/>
                <w:sz w:val="20"/>
                <w:szCs w:val="20"/>
                <w:lang w:val="es-MX"/>
              </w:rPr>
              <w:t xml:space="preserve">. Virginia Mella Perez, Coordinadora </w:t>
            </w:r>
            <w:r w:rsidR="007039C5">
              <w:rPr>
                <w:rFonts w:ascii="Verdana" w:hAnsi="Verdana"/>
                <w:sz w:val="20"/>
                <w:szCs w:val="20"/>
                <w:lang w:val="es-MX"/>
              </w:rPr>
              <w:t>Dpto. de diseño, capacitación y extensión de Justicia y Reinserción Juvenil</w:t>
            </w:r>
            <w:r w:rsidR="003D173B">
              <w:rPr>
                <w:rFonts w:ascii="Verdana" w:hAnsi="Verdana"/>
                <w:sz w:val="20"/>
                <w:szCs w:val="20"/>
                <w:lang w:val="es-MX"/>
              </w:rPr>
              <w:t>.</w:t>
            </w:r>
            <w:r w:rsidR="007039C5">
              <w:rPr>
                <w:rFonts w:ascii="Verdana" w:hAnsi="Verdana"/>
                <w:sz w:val="20"/>
                <w:szCs w:val="20"/>
                <w:lang w:val="es-MX"/>
              </w:rPr>
              <w:t xml:space="preserve"> </w:t>
            </w:r>
            <w:r w:rsidRPr="00E22DE6">
              <w:rPr>
                <w:rFonts w:ascii="Verdana" w:hAnsi="Verdana"/>
                <w:sz w:val="20"/>
                <w:szCs w:val="20"/>
                <w:lang w:val="es-MX"/>
              </w:rPr>
              <w:t xml:space="preserve"> </w:t>
            </w:r>
          </w:p>
          <w:p w14:paraId="406B8416" w14:textId="77777777" w:rsidR="003D173B" w:rsidRDefault="00C0211C" w:rsidP="00912E74">
            <w:pPr>
              <w:spacing w:after="0" w:line="240" w:lineRule="auto"/>
              <w:rPr>
                <w:rFonts w:ascii="Verdana" w:hAnsi="Verdana"/>
                <w:sz w:val="20"/>
                <w:szCs w:val="20"/>
                <w:lang w:val="es-MX"/>
              </w:rPr>
            </w:pPr>
            <w:r>
              <w:rPr>
                <w:rFonts w:ascii="Verdana" w:hAnsi="Verdana"/>
                <w:sz w:val="20"/>
                <w:szCs w:val="20"/>
                <w:lang w:val="es-MX"/>
              </w:rPr>
              <w:t>4</w:t>
            </w:r>
            <w:r w:rsidR="007039C5">
              <w:rPr>
                <w:rFonts w:ascii="Verdana" w:hAnsi="Verdana"/>
                <w:sz w:val="20"/>
                <w:szCs w:val="20"/>
                <w:lang w:val="es-MX"/>
              </w:rPr>
              <w:t>.</w:t>
            </w:r>
            <w:r w:rsidRPr="00E22DE6">
              <w:rPr>
                <w:rFonts w:ascii="Verdana" w:hAnsi="Verdana"/>
                <w:sz w:val="20"/>
                <w:szCs w:val="20"/>
                <w:lang w:val="es-MX"/>
              </w:rPr>
              <w:t xml:space="preserve"> </w:t>
            </w:r>
            <w:r w:rsidR="003D173B">
              <w:rPr>
                <w:rFonts w:ascii="Verdana" w:hAnsi="Verdana"/>
                <w:sz w:val="20"/>
                <w:szCs w:val="20"/>
                <w:lang w:val="es-MX"/>
              </w:rPr>
              <w:t>Marcela Zarzar Tapia, Coordinadora</w:t>
            </w:r>
            <w:r w:rsidR="007039C5">
              <w:rPr>
                <w:rFonts w:ascii="Verdana" w:hAnsi="Verdana"/>
                <w:sz w:val="20"/>
                <w:szCs w:val="20"/>
                <w:lang w:val="es-MX"/>
              </w:rPr>
              <w:t xml:space="preserve"> Unidad Intersectorial del Justicia y Reinserción Juvenil </w:t>
            </w:r>
          </w:p>
          <w:p w14:paraId="77B71961" w14:textId="77777777" w:rsidR="007039C5" w:rsidRDefault="00C0211C" w:rsidP="00912E74">
            <w:pPr>
              <w:spacing w:after="0" w:line="240" w:lineRule="auto"/>
              <w:rPr>
                <w:rFonts w:ascii="Verdana" w:hAnsi="Verdana"/>
                <w:sz w:val="20"/>
                <w:szCs w:val="20"/>
                <w:lang w:val="es-MX"/>
              </w:rPr>
            </w:pPr>
            <w:r>
              <w:rPr>
                <w:rFonts w:ascii="Verdana" w:hAnsi="Verdana"/>
                <w:sz w:val="20"/>
                <w:szCs w:val="20"/>
                <w:lang w:val="es-MX"/>
              </w:rPr>
              <w:t>5</w:t>
            </w:r>
            <w:r w:rsidR="007039C5">
              <w:rPr>
                <w:rFonts w:ascii="Verdana" w:hAnsi="Verdana"/>
                <w:sz w:val="20"/>
                <w:szCs w:val="20"/>
                <w:lang w:val="es-MX"/>
              </w:rPr>
              <w:t>.</w:t>
            </w:r>
            <w:r w:rsidRPr="00E22DE6">
              <w:rPr>
                <w:rFonts w:ascii="Verdana" w:hAnsi="Verdana"/>
                <w:sz w:val="20"/>
                <w:szCs w:val="20"/>
                <w:lang w:val="es-MX"/>
              </w:rPr>
              <w:t xml:space="preserve"> </w:t>
            </w:r>
            <w:r w:rsidR="007039C5">
              <w:rPr>
                <w:rFonts w:ascii="Verdana" w:hAnsi="Verdana"/>
                <w:sz w:val="20"/>
                <w:szCs w:val="20"/>
                <w:lang w:val="es-MX"/>
              </w:rPr>
              <w:t>Paola Canales Díaz, profesional del Dpto. de diseño, capacitación y extensión de Justicia y Reinserción Juvenil.</w:t>
            </w:r>
          </w:p>
          <w:p w14:paraId="465592D4" w14:textId="77777777" w:rsidR="00C0211C" w:rsidRPr="00961EA0" w:rsidRDefault="00C0211C" w:rsidP="007039C5">
            <w:pPr>
              <w:spacing w:after="0" w:line="240" w:lineRule="auto"/>
              <w:rPr>
                <w:rFonts w:ascii="Verdana" w:hAnsi="Verdana"/>
                <w:lang w:val="es-ES_tradnl" w:eastAsia="en-US"/>
              </w:rPr>
            </w:pPr>
          </w:p>
        </w:tc>
        <w:tc>
          <w:tcPr>
            <w:tcW w:w="2947" w:type="dxa"/>
          </w:tcPr>
          <w:p w14:paraId="5BEE9AC4" w14:textId="214C9723" w:rsidR="007039C5" w:rsidRDefault="00CF61E2" w:rsidP="00912E74">
            <w:pPr>
              <w:spacing w:after="0" w:line="240" w:lineRule="auto"/>
              <w:rPr>
                <w:rFonts w:ascii="Verdana" w:hAnsi="Verdana"/>
                <w:sz w:val="20"/>
                <w:szCs w:val="20"/>
                <w:lang w:val="es-MX"/>
              </w:rPr>
            </w:pPr>
            <w:r>
              <w:rPr>
                <w:rFonts w:ascii="Verdana" w:hAnsi="Verdana"/>
                <w:sz w:val="20"/>
                <w:szCs w:val="20"/>
                <w:lang w:val="es-MX"/>
              </w:rPr>
              <w:t>1.</w:t>
            </w:r>
            <w:r w:rsidR="00F009FC" w:rsidRPr="008A21E5">
              <w:rPr>
                <w:rFonts w:ascii="Verdana" w:hAnsi="Verdana"/>
                <w:sz w:val="20"/>
                <w:szCs w:val="20"/>
                <w:lang w:val="es-MX"/>
              </w:rPr>
              <w:t xml:space="preserve"> </w:t>
            </w:r>
            <w:r>
              <w:rPr>
                <w:rFonts w:ascii="Verdana" w:hAnsi="Verdana"/>
                <w:sz w:val="20"/>
                <w:szCs w:val="20"/>
                <w:lang w:val="es-MX"/>
              </w:rPr>
              <w:t>Rocío</w:t>
            </w:r>
            <w:r w:rsidR="007039C5">
              <w:rPr>
                <w:rFonts w:ascii="Verdana" w:hAnsi="Verdana"/>
                <w:sz w:val="20"/>
                <w:szCs w:val="20"/>
                <w:lang w:val="es-MX"/>
              </w:rPr>
              <w:t xml:space="preserve"> Fa</w:t>
            </w:r>
            <w:r w:rsidR="009D09F7">
              <w:rPr>
                <w:rFonts w:ascii="Verdana" w:hAnsi="Verdana"/>
                <w:sz w:val="20"/>
                <w:szCs w:val="20"/>
                <w:lang w:val="es-MX"/>
              </w:rPr>
              <w:t>ú</w:t>
            </w:r>
            <w:r w:rsidR="007039C5">
              <w:rPr>
                <w:rFonts w:ascii="Verdana" w:hAnsi="Verdana"/>
                <w:sz w:val="20"/>
                <w:szCs w:val="20"/>
                <w:lang w:val="es-MX"/>
              </w:rPr>
              <w:t>ndez, Directora Implementadora del SNRSJ.</w:t>
            </w:r>
          </w:p>
          <w:p w14:paraId="6BB4438B" w14:textId="5E071447" w:rsidR="00F10C81" w:rsidRDefault="007039C5" w:rsidP="00912E74">
            <w:pPr>
              <w:spacing w:after="0" w:line="240" w:lineRule="auto"/>
              <w:rPr>
                <w:rFonts w:ascii="Verdana" w:hAnsi="Verdana"/>
                <w:sz w:val="20"/>
                <w:szCs w:val="20"/>
                <w:lang w:val="es-MX"/>
              </w:rPr>
            </w:pPr>
            <w:r>
              <w:rPr>
                <w:rFonts w:ascii="Verdana" w:hAnsi="Verdana"/>
                <w:sz w:val="20"/>
                <w:szCs w:val="20"/>
                <w:lang w:val="es-MX"/>
              </w:rPr>
              <w:t xml:space="preserve"> </w:t>
            </w:r>
            <w:r w:rsidR="00F10C81">
              <w:rPr>
                <w:rFonts w:ascii="Verdana" w:hAnsi="Verdana"/>
                <w:sz w:val="20"/>
                <w:szCs w:val="20"/>
                <w:lang w:val="es-MX"/>
              </w:rPr>
              <w:t xml:space="preserve">2. Camila Sanhueza, </w:t>
            </w:r>
            <w:r w:rsidR="002737B0">
              <w:rPr>
                <w:rFonts w:ascii="Verdana" w:hAnsi="Verdana"/>
                <w:sz w:val="20"/>
                <w:szCs w:val="20"/>
                <w:lang w:val="es-MX"/>
              </w:rPr>
              <w:t>Encargada Jurídica</w:t>
            </w:r>
            <w:r w:rsidR="00C94CE0">
              <w:rPr>
                <w:rFonts w:ascii="Verdana" w:hAnsi="Verdana"/>
                <w:sz w:val="20"/>
                <w:szCs w:val="20"/>
                <w:lang w:val="es-MX"/>
              </w:rPr>
              <w:t xml:space="preserve"> </w:t>
            </w:r>
            <w:r w:rsidR="00F10C81">
              <w:rPr>
                <w:rFonts w:ascii="Verdana" w:hAnsi="Verdana"/>
                <w:sz w:val="20"/>
                <w:szCs w:val="20"/>
                <w:lang w:val="es-MX"/>
              </w:rPr>
              <w:t>del SNRSJ.</w:t>
            </w:r>
          </w:p>
          <w:p w14:paraId="7D900C60" w14:textId="1798D076" w:rsidR="00F10C81" w:rsidRDefault="008A21E5" w:rsidP="00912E74">
            <w:pPr>
              <w:spacing w:after="0" w:line="240" w:lineRule="auto"/>
              <w:rPr>
                <w:rFonts w:ascii="Verdana" w:hAnsi="Verdana"/>
                <w:sz w:val="20"/>
                <w:szCs w:val="20"/>
                <w:lang w:val="es-MX"/>
              </w:rPr>
            </w:pPr>
            <w:r>
              <w:rPr>
                <w:rFonts w:ascii="Verdana" w:hAnsi="Verdana"/>
                <w:sz w:val="20"/>
                <w:szCs w:val="20"/>
                <w:lang w:val="es-MX"/>
              </w:rPr>
              <w:t xml:space="preserve"> </w:t>
            </w:r>
            <w:r w:rsidR="00F10C81">
              <w:rPr>
                <w:rFonts w:ascii="Verdana" w:hAnsi="Verdana"/>
                <w:sz w:val="20"/>
                <w:szCs w:val="20"/>
                <w:lang w:val="es-MX"/>
              </w:rPr>
              <w:t xml:space="preserve">3. Ana María Concha, </w:t>
            </w:r>
            <w:r w:rsidR="002737B0">
              <w:rPr>
                <w:rFonts w:ascii="Verdana" w:hAnsi="Verdana"/>
                <w:sz w:val="20"/>
                <w:szCs w:val="20"/>
                <w:lang w:val="es-MX"/>
              </w:rPr>
              <w:t xml:space="preserve">Encargada Administrativa </w:t>
            </w:r>
            <w:r w:rsidR="00F10C81">
              <w:rPr>
                <w:rFonts w:ascii="Verdana" w:hAnsi="Verdana"/>
                <w:sz w:val="20"/>
                <w:szCs w:val="20"/>
                <w:lang w:val="es-MX"/>
              </w:rPr>
              <w:t>del SNRSJ.</w:t>
            </w:r>
          </w:p>
          <w:p w14:paraId="1A37B9D6" w14:textId="133D4780" w:rsidR="008A21E5" w:rsidRDefault="00F10C81" w:rsidP="00912E74">
            <w:pPr>
              <w:spacing w:after="0" w:line="240" w:lineRule="auto"/>
              <w:rPr>
                <w:rFonts w:ascii="Verdana" w:hAnsi="Verdana"/>
                <w:sz w:val="20"/>
                <w:szCs w:val="20"/>
                <w:lang w:val="es-MX"/>
              </w:rPr>
            </w:pPr>
            <w:r>
              <w:rPr>
                <w:rFonts w:ascii="Verdana" w:hAnsi="Verdana"/>
                <w:sz w:val="20"/>
                <w:szCs w:val="20"/>
                <w:lang w:val="es-MX"/>
              </w:rPr>
              <w:t>4.</w:t>
            </w:r>
            <w:r w:rsidR="008A21E5">
              <w:rPr>
                <w:rFonts w:ascii="Verdana" w:hAnsi="Verdana"/>
                <w:sz w:val="20"/>
                <w:szCs w:val="20"/>
                <w:lang w:val="es-MX"/>
              </w:rPr>
              <w:t xml:space="preserve"> </w:t>
            </w:r>
            <w:r>
              <w:rPr>
                <w:rFonts w:ascii="Verdana" w:hAnsi="Verdana"/>
                <w:sz w:val="20"/>
                <w:szCs w:val="20"/>
                <w:lang w:val="es-MX"/>
              </w:rPr>
              <w:t xml:space="preserve">Mónica Contreras, </w:t>
            </w:r>
            <w:r w:rsidR="002737B0">
              <w:rPr>
                <w:rFonts w:ascii="Verdana" w:hAnsi="Verdana"/>
                <w:sz w:val="20"/>
                <w:szCs w:val="20"/>
                <w:lang w:val="es-MX"/>
              </w:rPr>
              <w:t xml:space="preserve">Encargada Técnica </w:t>
            </w:r>
            <w:r>
              <w:rPr>
                <w:rFonts w:ascii="Verdana" w:hAnsi="Verdana"/>
                <w:sz w:val="20"/>
                <w:szCs w:val="20"/>
                <w:lang w:val="es-MX"/>
              </w:rPr>
              <w:t>del SNRSJ.</w:t>
            </w:r>
          </w:p>
          <w:p w14:paraId="66E0FD10" w14:textId="376ADB33" w:rsidR="008A21E5" w:rsidRDefault="00F10C81" w:rsidP="00912E74">
            <w:pPr>
              <w:spacing w:after="0" w:line="240" w:lineRule="auto"/>
              <w:rPr>
                <w:rFonts w:ascii="Verdana" w:hAnsi="Verdana"/>
                <w:lang w:val="es-ES_tradnl" w:eastAsia="en-US"/>
              </w:rPr>
            </w:pPr>
            <w:r>
              <w:rPr>
                <w:rFonts w:ascii="Verdana" w:hAnsi="Verdana"/>
                <w:sz w:val="20"/>
                <w:szCs w:val="20"/>
                <w:lang w:val="es-MX"/>
              </w:rPr>
              <w:t xml:space="preserve">5. </w:t>
            </w:r>
            <w:r w:rsidR="00CF61E2">
              <w:rPr>
                <w:rFonts w:ascii="Verdana" w:hAnsi="Verdana"/>
                <w:sz w:val="20"/>
                <w:szCs w:val="20"/>
                <w:lang w:val="es-MX"/>
              </w:rPr>
              <w:t>Claudia Espinoza, profesional del Depto, Reinserción Social</w:t>
            </w:r>
            <w:r w:rsidR="00EE69B7">
              <w:rPr>
                <w:rFonts w:ascii="Verdana" w:hAnsi="Verdana"/>
                <w:sz w:val="20"/>
                <w:szCs w:val="20"/>
                <w:lang w:val="es-MX"/>
              </w:rPr>
              <w:t xml:space="preserve"> </w:t>
            </w:r>
            <w:r w:rsidR="002737B0">
              <w:rPr>
                <w:rFonts w:ascii="Verdana" w:hAnsi="Verdana"/>
                <w:sz w:val="20"/>
                <w:szCs w:val="20"/>
                <w:lang w:val="es-MX"/>
              </w:rPr>
              <w:t xml:space="preserve">Juvenil </w:t>
            </w:r>
            <w:r w:rsidR="00EE69B7">
              <w:rPr>
                <w:rFonts w:ascii="Verdana" w:hAnsi="Verdana"/>
                <w:sz w:val="20"/>
                <w:szCs w:val="20"/>
                <w:lang w:val="es-MX"/>
              </w:rPr>
              <w:t>del MINJUD</w:t>
            </w:r>
            <w:r>
              <w:rPr>
                <w:rFonts w:ascii="Verdana" w:hAnsi="Verdana"/>
                <w:sz w:val="20"/>
                <w:szCs w:val="20"/>
                <w:lang w:val="es-MX"/>
              </w:rPr>
              <w:t>DH</w:t>
            </w:r>
            <w:r w:rsidR="00EE69B7">
              <w:rPr>
                <w:rFonts w:ascii="Verdana" w:hAnsi="Verdana"/>
                <w:sz w:val="20"/>
                <w:szCs w:val="20"/>
                <w:lang w:val="es-MX"/>
              </w:rPr>
              <w:t>H</w:t>
            </w:r>
            <w:r>
              <w:rPr>
                <w:rFonts w:ascii="Verdana" w:hAnsi="Verdana"/>
                <w:sz w:val="20"/>
                <w:szCs w:val="20"/>
                <w:lang w:val="es-MX"/>
              </w:rPr>
              <w:t>.</w:t>
            </w:r>
          </w:p>
        </w:tc>
      </w:tr>
    </w:tbl>
    <w:p w14:paraId="5B7012B0" w14:textId="77777777" w:rsidR="00F8176F" w:rsidRPr="00961EA0" w:rsidRDefault="005F20EA" w:rsidP="0009634C">
      <w:pPr>
        <w:spacing w:after="0" w:line="240" w:lineRule="auto"/>
        <w:rPr>
          <w:rFonts w:ascii="Verdana" w:hAnsi="Verdana"/>
          <w:lang w:val="es-ES_tradnl"/>
        </w:rPr>
      </w:pPr>
      <w:r>
        <w:rPr>
          <w:rFonts w:ascii="Verdana" w:hAnsi="Verdana"/>
          <w:lang w:val="es-ES_tradnl"/>
        </w:rPr>
        <w:t xml:space="preserve"> </w:t>
      </w:r>
    </w:p>
    <w:p w14:paraId="7589C665" w14:textId="77777777" w:rsidR="00F8176F" w:rsidRPr="00961EA0" w:rsidRDefault="00F8176F" w:rsidP="0009634C">
      <w:pPr>
        <w:pBdr>
          <w:bottom w:val="single" w:sz="12" w:space="1" w:color="auto"/>
        </w:pBdr>
        <w:spacing w:after="0" w:line="240" w:lineRule="auto"/>
        <w:rPr>
          <w:rFonts w:ascii="Verdana" w:hAnsi="Verdana"/>
          <w:lang w:val="es-ES_tradnl"/>
        </w:rPr>
      </w:pPr>
    </w:p>
    <w:p w14:paraId="418D1670" w14:textId="77777777" w:rsidR="00F8176F" w:rsidRPr="00961EA0" w:rsidRDefault="00F8176F" w:rsidP="005F57CA">
      <w:pPr>
        <w:spacing w:after="0" w:line="240" w:lineRule="auto"/>
        <w:rPr>
          <w:rFonts w:ascii="Verdana" w:hAnsi="Verdana"/>
          <w:sz w:val="20"/>
          <w:szCs w:val="20"/>
          <w:lang w:val="es-ES_tradnl"/>
        </w:rPr>
      </w:pPr>
    </w:p>
    <w:p w14:paraId="5CA2A95E" w14:textId="77777777" w:rsidR="00F8176F" w:rsidRPr="00F10C81" w:rsidRDefault="00F8176F" w:rsidP="00F10C81">
      <w:pPr>
        <w:spacing w:after="0" w:line="240" w:lineRule="auto"/>
        <w:jc w:val="both"/>
        <w:rPr>
          <w:rFonts w:ascii="Verdana" w:hAnsi="Verdana"/>
          <w:b/>
          <w:sz w:val="20"/>
          <w:szCs w:val="20"/>
          <w:lang w:val="es-ES_tradnl"/>
        </w:rPr>
      </w:pPr>
      <w:r w:rsidRPr="00F10C81">
        <w:rPr>
          <w:rFonts w:ascii="Verdana" w:hAnsi="Verdana"/>
          <w:b/>
          <w:sz w:val="20"/>
          <w:szCs w:val="20"/>
          <w:lang w:val="es-ES_tradnl"/>
        </w:rPr>
        <w:t xml:space="preserve">Temario: </w:t>
      </w:r>
    </w:p>
    <w:p w14:paraId="67485D74" w14:textId="77777777" w:rsidR="007D34C1" w:rsidRPr="00221881" w:rsidRDefault="007D34C1" w:rsidP="00221881">
      <w:pPr>
        <w:spacing w:after="0" w:line="240" w:lineRule="auto"/>
        <w:jc w:val="both"/>
        <w:rPr>
          <w:rFonts w:ascii="Verdana" w:hAnsi="Verdana"/>
          <w:sz w:val="20"/>
          <w:szCs w:val="20"/>
          <w:lang w:val="es-ES_tradnl"/>
        </w:rPr>
      </w:pPr>
    </w:p>
    <w:p w14:paraId="5E3610F7" w14:textId="77777777" w:rsidR="005A570F" w:rsidRPr="00F10C81" w:rsidRDefault="005A570F" w:rsidP="00B044DD">
      <w:pPr>
        <w:pStyle w:val="Prrafodelista"/>
        <w:numPr>
          <w:ilvl w:val="0"/>
          <w:numId w:val="1"/>
        </w:numPr>
        <w:spacing w:after="0" w:line="240" w:lineRule="auto"/>
        <w:jc w:val="both"/>
        <w:rPr>
          <w:rFonts w:ascii="Verdana" w:hAnsi="Verdana"/>
          <w:sz w:val="20"/>
          <w:szCs w:val="20"/>
          <w:lang w:val="es-ES_tradnl"/>
        </w:rPr>
      </w:pPr>
      <w:r w:rsidRPr="00F10C81">
        <w:rPr>
          <w:rFonts w:ascii="Verdana" w:hAnsi="Verdana"/>
          <w:sz w:val="20"/>
          <w:szCs w:val="20"/>
          <w:lang w:val="es-ES_tradnl"/>
        </w:rPr>
        <w:t xml:space="preserve">Palabras </w:t>
      </w:r>
      <w:r w:rsidR="00E22DE6" w:rsidRPr="00F10C81">
        <w:rPr>
          <w:rFonts w:ascii="Verdana" w:hAnsi="Verdana"/>
          <w:sz w:val="20"/>
          <w:szCs w:val="20"/>
          <w:lang w:val="es-ES_tradnl"/>
        </w:rPr>
        <w:t>de Bienvenida</w:t>
      </w:r>
      <w:r w:rsidR="00F10C81">
        <w:rPr>
          <w:rFonts w:ascii="Verdana" w:hAnsi="Verdana"/>
          <w:sz w:val="20"/>
          <w:szCs w:val="20"/>
          <w:lang w:val="es-ES_tradnl"/>
        </w:rPr>
        <w:t xml:space="preserve"> </w:t>
      </w:r>
      <w:r w:rsidR="004E4012" w:rsidRPr="00F10C81">
        <w:rPr>
          <w:rFonts w:ascii="Verdana" w:hAnsi="Verdana"/>
          <w:sz w:val="20"/>
          <w:szCs w:val="20"/>
          <w:lang w:val="es-ES_tradnl"/>
        </w:rPr>
        <w:t>(</w:t>
      </w:r>
      <w:r w:rsidR="00F10C81" w:rsidRPr="00F10C81">
        <w:rPr>
          <w:rFonts w:ascii="Verdana" w:hAnsi="Verdana"/>
          <w:sz w:val="20"/>
          <w:szCs w:val="20"/>
          <w:lang w:val="es-ES_tradnl"/>
        </w:rPr>
        <w:t>Director</w:t>
      </w:r>
      <w:r w:rsidR="004E4012" w:rsidRPr="00F10C81">
        <w:rPr>
          <w:rFonts w:ascii="Verdana" w:hAnsi="Verdana"/>
          <w:sz w:val="20"/>
          <w:szCs w:val="20"/>
          <w:lang w:val="es-ES_tradnl"/>
        </w:rPr>
        <w:t xml:space="preserve"> Nacional</w:t>
      </w:r>
      <w:r w:rsidR="005F20EA" w:rsidRPr="00F10C81">
        <w:rPr>
          <w:rFonts w:ascii="Verdana" w:hAnsi="Verdana"/>
          <w:sz w:val="20"/>
          <w:szCs w:val="20"/>
          <w:lang w:val="es-ES_tradnl"/>
        </w:rPr>
        <w:t xml:space="preserve"> SENAME</w:t>
      </w:r>
      <w:r w:rsidR="004E4012" w:rsidRPr="00F10C81">
        <w:rPr>
          <w:rFonts w:ascii="Verdana" w:hAnsi="Verdana"/>
          <w:sz w:val="20"/>
          <w:szCs w:val="20"/>
          <w:lang w:val="es-ES_tradnl"/>
        </w:rPr>
        <w:t>)</w:t>
      </w:r>
      <w:r w:rsidR="00F10C81">
        <w:rPr>
          <w:rFonts w:ascii="Verdana" w:hAnsi="Verdana"/>
          <w:sz w:val="20"/>
          <w:szCs w:val="20"/>
          <w:lang w:val="es-ES_tradnl"/>
        </w:rPr>
        <w:t>,</w:t>
      </w:r>
    </w:p>
    <w:p w14:paraId="5B35CE29" w14:textId="77777777" w:rsidR="00E22DE6" w:rsidRPr="00F10C81" w:rsidRDefault="00F10C81" w:rsidP="00B044DD">
      <w:pPr>
        <w:pStyle w:val="Prrafodelista"/>
        <w:numPr>
          <w:ilvl w:val="0"/>
          <w:numId w:val="1"/>
        </w:numPr>
        <w:spacing w:after="0" w:line="240" w:lineRule="auto"/>
        <w:jc w:val="both"/>
        <w:rPr>
          <w:rFonts w:ascii="Verdana" w:hAnsi="Verdana"/>
          <w:sz w:val="20"/>
          <w:szCs w:val="20"/>
          <w:lang w:val="es-ES_tradnl"/>
        </w:rPr>
      </w:pPr>
      <w:r w:rsidRPr="00F10C81">
        <w:rPr>
          <w:rFonts w:ascii="Verdana" w:hAnsi="Verdana"/>
          <w:sz w:val="20"/>
          <w:szCs w:val="20"/>
          <w:lang w:val="es-ES_tradnl"/>
        </w:rPr>
        <w:t xml:space="preserve">Presentación de Directora Implementadora del Servicio Nacional de Reinserción Social Juvenil (SNRSJ),   </w:t>
      </w:r>
    </w:p>
    <w:p w14:paraId="3A32F374" w14:textId="77777777" w:rsidR="00E23813" w:rsidRPr="00F10C81" w:rsidRDefault="00060989" w:rsidP="00B044DD">
      <w:pPr>
        <w:pStyle w:val="Prrafodelista"/>
        <w:numPr>
          <w:ilvl w:val="0"/>
          <w:numId w:val="1"/>
        </w:numPr>
        <w:spacing w:after="0" w:line="240" w:lineRule="auto"/>
        <w:jc w:val="both"/>
        <w:rPr>
          <w:rFonts w:ascii="Verdana" w:hAnsi="Verdana"/>
          <w:sz w:val="20"/>
          <w:szCs w:val="20"/>
          <w:lang w:val="es-ES_tradnl"/>
        </w:rPr>
      </w:pPr>
      <w:r>
        <w:rPr>
          <w:rFonts w:ascii="Verdana" w:hAnsi="Verdana"/>
          <w:sz w:val="20"/>
          <w:szCs w:val="20"/>
          <w:lang w:val="es-ES_tradnl"/>
        </w:rPr>
        <w:t>Presentación de MINJUD</w:t>
      </w:r>
      <w:r w:rsidR="00F10C81">
        <w:rPr>
          <w:rFonts w:ascii="Verdana" w:hAnsi="Verdana"/>
          <w:sz w:val="20"/>
          <w:szCs w:val="20"/>
          <w:lang w:val="es-ES_tradnl"/>
        </w:rPr>
        <w:t>DH</w:t>
      </w:r>
      <w:r>
        <w:rPr>
          <w:rFonts w:ascii="Verdana" w:hAnsi="Verdana"/>
          <w:sz w:val="20"/>
          <w:szCs w:val="20"/>
          <w:lang w:val="es-ES_tradnl"/>
        </w:rPr>
        <w:t>H</w:t>
      </w:r>
      <w:r w:rsidR="00F10C81">
        <w:rPr>
          <w:rFonts w:ascii="Verdana" w:hAnsi="Verdana"/>
          <w:sz w:val="20"/>
          <w:szCs w:val="20"/>
          <w:lang w:val="es-ES_tradnl"/>
        </w:rPr>
        <w:t>,</w:t>
      </w:r>
    </w:p>
    <w:p w14:paraId="4FB28CF2" w14:textId="77777777" w:rsidR="00C717A7" w:rsidRPr="00F10C81" w:rsidRDefault="00C717A7" w:rsidP="00B044DD">
      <w:pPr>
        <w:pStyle w:val="Prrafodelista"/>
        <w:numPr>
          <w:ilvl w:val="0"/>
          <w:numId w:val="1"/>
        </w:numPr>
        <w:spacing w:after="0" w:line="240" w:lineRule="auto"/>
        <w:jc w:val="both"/>
        <w:rPr>
          <w:rFonts w:ascii="Verdana" w:hAnsi="Verdana"/>
          <w:sz w:val="20"/>
          <w:szCs w:val="20"/>
          <w:lang w:val="es-ES_tradnl"/>
        </w:rPr>
      </w:pPr>
      <w:r w:rsidRPr="00F10C81">
        <w:rPr>
          <w:rFonts w:ascii="Verdana" w:hAnsi="Verdana"/>
          <w:sz w:val="20"/>
          <w:szCs w:val="20"/>
          <w:lang w:val="es-ES_tradnl"/>
        </w:rPr>
        <w:t>Cierre de la jornada</w:t>
      </w:r>
      <w:r w:rsidR="00F10C81">
        <w:rPr>
          <w:rFonts w:ascii="Verdana" w:hAnsi="Verdana"/>
          <w:sz w:val="20"/>
          <w:szCs w:val="20"/>
          <w:lang w:val="es-ES_tradnl"/>
        </w:rPr>
        <w:t>.</w:t>
      </w:r>
    </w:p>
    <w:p w14:paraId="0FD5F7A9" w14:textId="77777777" w:rsidR="005223D2" w:rsidRDefault="005223D2" w:rsidP="005223D2">
      <w:pPr>
        <w:pStyle w:val="Prrafodelista"/>
        <w:spacing w:after="0" w:line="240" w:lineRule="auto"/>
        <w:ind w:left="1080"/>
        <w:jc w:val="both"/>
        <w:rPr>
          <w:rFonts w:ascii="Verdana" w:hAnsi="Verdana"/>
          <w:b/>
          <w:sz w:val="20"/>
          <w:szCs w:val="20"/>
          <w:lang w:val="es-ES_tradnl"/>
        </w:rPr>
      </w:pPr>
    </w:p>
    <w:p w14:paraId="1E8AB669" w14:textId="77777777" w:rsidR="00327248" w:rsidRDefault="00060989" w:rsidP="00060989">
      <w:pPr>
        <w:spacing w:after="0" w:line="240" w:lineRule="auto"/>
        <w:jc w:val="both"/>
        <w:rPr>
          <w:rFonts w:ascii="Verdana" w:hAnsi="Verdana"/>
          <w:b/>
          <w:sz w:val="20"/>
          <w:szCs w:val="20"/>
          <w:lang w:val="es-ES_tradnl"/>
        </w:rPr>
      </w:pPr>
      <w:r>
        <w:rPr>
          <w:rFonts w:ascii="Verdana" w:hAnsi="Verdana"/>
          <w:b/>
          <w:sz w:val="20"/>
          <w:szCs w:val="20"/>
          <w:lang w:val="es-ES_tradnl"/>
        </w:rPr>
        <w:t>Palabras del Director Nacional</w:t>
      </w:r>
    </w:p>
    <w:p w14:paraId="4A848D78" w14:textId="77777777" w:rsidR="00327248" w:rsidRDefault="00327248" w:rsidP="00060989">
      <w:pPr>
        <w:spacing w:after="0" w:line="240" w:lineRule="auto"/>
        <w:jc w:val="both"/>
        <w:rPr>
          <w:rFonts w:ascii="Verdana" w:hAnsi="Verdana"/>
          <w:b/>
          <w:sz w:val="20"/>
          <w:szCs w:val="20"/>
          <w:lang w:val="es-ES_tradnl"/>
        </w:rPr>
      </w:pPr>
    </w:p>
    <w:p w14:paraId="5A341EB1" w14:textId="3CC14441" w:rsidR="005223D2" w:rsidRDefault="00327248" w:rsidP="00060989">
      <w:pPr>
        <w:spacing w:after="0" w:line="240" w:lineRule="auto"/>
        <w:jc w:val="both"/>
        <w:rPr>
          <w:rFonts w:ascii="Verdana" w:hAnsi="Verdana"/>
          <w:sz w:val="20"/>
          <w:szCs w:val="20"/>
          <w:lang w:val="es-ES_tradnl"/>
        </w:rPr>
      </w:pPr>
      <w:r w:rsidRPr="00327248">
        <w:rPr>
          <w:rFonts w:ascii="Verdana" w:hAnsi="Verdana"/>
          <w:sz w:val="20"/>
          <w:szCs w:val="20"/>
          <w:lang w:val="es-ES_tradnl"/>
        </w:rPr>
        <w:t>I</w:t>
      </w:r>
      <w:r>
        <w:rPr>
          <w:rFonts w:ascii="Verdana" w:hAnsi="Verdana"/>
          <w:sz w:val="20"/>
          <w:szCs w:val="20"/>
          <w:lang w:val="es-ES_tradnl"/>
        </w:rPr>
        <w:t>nforma</w:t>
      </w:r>
      <w:r w:rsidR="00060989">
        <w:rPr>
          <w:rFonts w:ascii="Verdana" w:hAnsi="Verdana"/>
          <w:sz w:val="20"/>
          <w:szCs w:val="20"/>
          <w:lang w:val="es-ES_tradnl"/>
        </w:rPr>
        <w:t xml:space="preserve"> del contexto actual del Servicio, señal</w:t>
      </w:r>
      <w:r>
        <w:rPr>
          <w:rFonts w:ascii="Verdana" w:hAnsi="Verdana"/>
          <w:sz w:val="20"/>
          <w:szCs w:val="20"/>
          <w:lang w:val="es-ES_tradnl"/>
        </w:rPr>
        <w:t>a a profesional Juan Pablo Man</w:t>
      </w:r>
      <w:r w:rsidR="002737B0">
        <w:rPr>
          <w:rFonts w:ascii="Verdana" w:hAnsi="Verdana"/>
          <w:sz w:val="20"/>
          <w:szCs w:val="20"/>
          <w:lang w:val="es-ES_tradnl"/>
        </w:rPr>
        <w:t>s</w:t>
      </w:r>
      <w:r>
        <w:rPr>
          <w:rFonts w:ascii="Verdana" w:hAnsi="Verdana"/>
          <w:sz w:val="20"/>
          <w:szCs w:val="20"/>
          <w:lang w:val="es-ES_tradnl"/>
        </w:rPr>
        <w:t xml:space="preserve">illa como encargado del proceso de transformación. Por otro lado, releva encuesta generada para conocer el traspaso de funcionarios al nuevo Servicio, con una respuesta del 76% y contando ya con una empresa adjudicada que realizará las evaluaciones por competencias de los funcionarios.  </w:t>
      </w:r>
    </w:p>
    <w:p w14:paraId="1C8A4DEF" w14:textId="77777777" w:rsidR="00327248" w:rsidRDefault="00327248" w:rsidP="00060989">
      <w:pPr>
        <w:spacing w:after="0" w:line="240" w:lineRule="auto"/>
        <w:jc w:val="both"/>
        <w:rPr>
          <w:rFonts w:ascii="Verdana" w:hAnsi="Verdana"/>
          <w:sz w:val="20"/>
          <w:szCs w:val="20"/>
          <w:lang w:val="es-ES_tradnl"/>
        </w:rPr>
      </w:pPr>
    </w:p>
    <w:p w14:paraId="00DC974E" w14:textId="77777777" w:rsidR="00327248" w:rsidRPr="00060989" w:rsidRDefault="00327248" w:rsidP="00060989">
      <w:pPr>
        <w:spacing w:after="0" w:line="240" w:lineRule="auto"/>
        <w:jc w:val="both"/>
        <w:rPr>
          <w:rFonts w:ascii="Verdana" w:hAnsi="Verdana"/>
          <w:sz w:val="20"/>
          <w:szCs w:val="20"/>
          <w:lang w:val="es-ES_tradnl"/>
        </w:rPr>
      </w:pPr>
      <w:r>
        <w:rPr>
          <w:rFonts w:ascii="Verdana" w:hAnsi="Verdana"/>
          <w:sz w:val="20"/>
          <w:szCs w:val="20"/>
          <w:lang w:val="es-ES_tradnl"/>
        </w:rPr>
        <w:lastRenderedPageBreak/>
        <w:t xml:space="preserve">Por último, señala que entiende que la frecuencia de los consultivos es mayor a la ejecutada hasta la fecha y por lo tanto que se enviará un calendario con propuesta de fechas para su activación. </w:t>
      </w:r>
    </w:p>
    <w:p w14:paraId="29A537C5" w14:textId="77777777" w:rsidR="00327248" w:rsidRDefault="00327248" w:rsidP="00634F6D">
      <w:pPr>
        <w:spacing w:after="0" w:line="240" w:lineRule="auto"/>
        <w:jc w:val="both"/>
        <w:rPr>
          <w:rFonts w:ascii="Verdana" w:hAnsi="Verdana"/>
          <w:b/>
          <w:sz w:val="20"/>
          <w:szCs w:val="20"/>
          <w:lang w:val="es-ES_tradnl"/>
        </w:rPr>
      </w:pPr>
    </w:p>
    <w:p w14:paraId="42594F64" w14:textId="77777777" w:rsidR="00712105" w:rsidRPr="005F20EA" w:rsidRDefault="00BB7E34" w:rsidP="00634F6D">
      <w:pPr>
        <w:spacing w:after="0" w:line="240" w:lineRule="auto"/>
        <w:jc w:val="both"/>
        <w:rPr>
          <w:rFonts w:ascii="Verdana" w:hAnsi="Verdana"/>
          <w:b/>
          <w:sz w:val="20"/>
          <w:szCs w:val="20"/>
          <w:lang w:val="es-ES_tradnl"/>
        </w:rPr>
      </w:pPr>
      <w:r w:rsidRPr="005F20EA">
        <w:rPr>
          <w:rFonts w:ascii="Verdana" w:hAnsi="Verdana"/>
          <w:b/>
          <w:sz w:val="20"/>
          <w:szCs w:val="20"/>
          <w:lang w:val="es-ES_tradnl"/>
        </w:rPr>
        <w:t xml:space="preserve">Presentación </w:t>
      </w:r>
      <w:r w:rsidR="00F10C81">
        <w:rPr>
          <w:rFonts w:ascii="Verdana" w:hAnsi="Verdana"/>
          <w:b/>
          <w:sz w:val="20"/>
          <w:szCs w:val="20"/>
          <w:lang w:val="es-ES_tradnl"/>
        </w:rPr>
        <w:t>SNRSJ</w:t>
      </w:r>
      <w:r w:rsidRPr="005F20EA">
        <w:rPr>
          <w:rFonts w:ascii="Verdana" w:hAnsi="Verdana"/>
          <w:b/>
          <w:sz w:val="20"/>
          <w:szCs w:val="20"/>
          <w:lang w:val="es-ES_tradnl"/>
        </w:rPr>
        <w:t>:</w:t>
      </w:r>
    </w:p>
    <w:p w14:paraId="774797F6" w14:textId="77777777" w:rsidR="00F10C81" w:rsidRDefault="00F10C81" w:rsidP="00634F6D">
      <w:pPr>
        <w:spacing w:after="0" w:line="240" w:lineRule="auto"/>
        <w:jc w:val="both"/>
        <w:rPr>
          <w:rFonts w:ascii="Verdana" w:hAnsi="Verdana"/>
          <w:sz w:val="20"/>
          <w:szCs w:val="20"/>
          <w:lang w:val="es-ES_tradnl"/>
        </w:rPr>
      </w:pPr>
    </w:p>
    <w:p w14:paraId="109DBECB" w14:textId="77777777" w:rsidR="00F10C81" w:rsidRDefault="0004671F" w:rsidP="00634F6D">
      <w:pPr>
        <w:spacing w:after="0" w:line="240" w:lineRule="auto"/>
        <w:jc w:val="both"/>
        <w:rPr>
          <w:rFonts w:ascii="Verdana" w:hAnsi="Verdana"/>
          <w:sz w:val="20"/>
          <w:szCs w:val="20"/>
          <w:lang w:val="es-ES_tradnl"/>
        </w:rPr>
      </w:pPr>
      <w:r w:rsidRPr="005F20EA">
        <w:rPr>
          <w:rFonts w:ascii="Verdana" w:hAnsi="Verdana"/>
          <w:sz w:val="20"/>
          <w:szCs w:val="20"/>
          <w:lang w:val="es-ES_tradnl"/>
        </w:rPr>
        <w:t>Se presenta</w:t>
      </w:r>
      <w:r w:rsidR="00F10C81">
        <w:rPr>
          <w:rFonts w:ascii="Verdana" w:hAnsi="Verdana"/>
          <w:sz w:val="20"/>
          <w:szCs w:val="20"/>
          <w:lang w:val="es-ES_tradnl"/>
        </w:rPr>
        <w:t xml:space="preserve"> un cronograma que da cuenta de los hitos respecto a la implementación de la Reforma, iniciándose </w:t>
      </w:r>
      <w:r w:rsidR="00F37C24">
        <w:rPr>
          <w:rFonts w:ascii="Verdana" w:hAnsi="Verdana"/>
          <w:sz w:val="20"/>
          <w:szCs w:val="20"/>
          <w:lang w:val="es-ES_tradnl"/>
        </w:rPr>
        <w:t xml:space="preserve">el periodo de vacancia </w:t>
      </w:r>
      <w:r w:rsidR="00F10C81">
        <w:rPr>
          <w:rFonts w:ascii="Verdana" w:hAnsi="Verdana"/>
          <w:sz w:val="20"/>
          <w:szCs w:val="20"/>
          <w:lang w:val="es-ES_tradnl"/>
        </w:rPr>
        <w:t xml:space="preserve">desde la fecha de promulgación de la Ley </w:t>
      </w:r>
      <w:r w:rsidR="00F37C24">
        <w:rPr>
          <w:rFonts w:ascii="Verdana" w:hAnsi="Verdana"/>
          <w:sz w:val="20"/>
          <w:szCs w:val="20"/>
          <w:lang w:val="es-ES_tradnl"/>
        </w:rPr>
        <w:t xml:space="preserve">N° </w:t>
      </w:r>
      <w:r w:rsidR="00F10C81">
        <w:rPr>
          <w:rFonts w:ascii="Verdana" w:hAnsi="Verdana"/>
          <w:sz w:val="20"/>
          <w:szCs w:val="20"/>
          <w:lang w:val="es-ES_tradnl"/>
        </w:rPr>
        <w:t>21.527 el 12/01/2023.</w:t>
      </w:r>
      <w:r w:rsidR="00F37C24">
        <w:rPr>
          <w:rFonts w:ascii="Verdana" w:hAnsi="Verdana"/>
          <w:sz w:val="20"/>
          <w:szCs w:val="20"/>
          <w:lang w:val="es-ES_tradnl"/>
        </w:rPr>
        <w:t xml:space="preserve"> Los hitos mencionados son:</w:t>
      </w:r>
    </w:p>
    <w:p w14:paraId="0EAD2021" w14:textId="77777777" w:rsidR="00F10C81" w:rsidRDefault="00F10C81" w:rsidP="00634F6D">
      <w:pPr>
        <w:spacing w:after="0" w:line="240" w:lineRule="auto"/>
        <w:jc w:val="both"/>
        <w:rPr>
          <w:rFonts w:ascii="Verdana" w:hAnsi="Verdana"/>
          <w:sz w:val="20"/>
          <w:szCs w:val="20"/>
          <w:lang w:val="es-ES_tradnl"/>
        </w:rPr>
      </w:pPr>
    </w:p>
    <w:p w14:paraId="22B6562D" w14:textId="77777777" w:rsidR="00C05B06" w:rsidRDefault="00C05B06"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Periodo de vacancia:  </w:t>
      </w:r>
    </w:p>
    <w:p w14:paraId="4814BB10" w14:textId="77777777" w:rsidR="00F10C81" w:rsidRDefault="00F10C81" w:rsidP="00B044DD">
      <w:pPr>
        <w:pStyle w:val="Prrafodelista"/>
        <w:numPr>
          <w:ilvl w:val="0"/>
          <w:numId w:val="3"/>
        </w:numPr>
        <w:spacing w:after="0" w:line="240" w:lineRule="auto"/>
        <w:jc w:val="both"/>
        <w:rPr>
          <w:rFonts w:ascii="Verdana" w:hAnsi="Verdana"/>
          <w:sz w:val="20"/>
          <w:szCs w:val="20"/>
          <w:lang w:val="es-ES_tradnl"/>
        </w:rPr>
      </w:pPr>
      <w:r>
        <w:rPr>
          <w:rFonts w:ascii="Verdana" w:hAnsi="Verdana"/>
          <w:sz w:val="20"/>
          <w:szCs w:val="20"/>
          <w:lang w:val="es-ES_tradnl"/>
        </w:rPr>
        <w:t>Nombramiento de la Directora Implementadora.</w:t>
      </w:r>
    </w:p>
    <w:p w14:paraId="5E592FEC" w14:textId="46338A0B" w:rsidR="00F37C24" w:rsidRDefault="00F37C24" w:rsidP="00B044DD">
      <w:pPr>
        <w:pStyle w:val="Prrafodelista"/>
        <w:numPr>
          <w:ilvl w:val="0"/>
          <w:numId w:val="3"/>
        </w:numPr>
        <w:spacing w:after="0" w:line="240" w:lineRule="auto"/>
        <w:jc w:val="both"/>
        <w:rPr>
          <w:rFonts w:ascii="Verdana" w:hAnsi="Verdana"/>
          <w:sz w:val="20"/>
          <w:szCs w:val="20"/>
          <w:lang w:val="es-ES_tradnl"/>
        </w:rPr>
      </w:pPr>
      <w:r>
        <w:rPr>
          <w:rFonts w:ascii="Verdana" w:hAnsi="Verdana"/>
          <w:sz w:val="20"/>
          <w:szCs w:val="20"/>
          <w:lang w:val="es-ES_tradnl"/>
        </w:rPr>
        <w:t>Al mes</w:t>
      </w:r>
      <w:r w:rsidR="00C94CE0">
        <w:rPr>
          <w:rFonts w:ascii="Verdana" w:hAnsi="Verdana"/>
          <w:sz w:val="20"/>
          <w:szCs w:val="20"/>
          <w:lang w:val="es-ES_tradnl"/>
        </w:rPr>
        <w:t xml:space="preserve"> 3</w:t>
      </w:r>
      <w:r w:rsidR="002737B0">
        <w:rPr>
          <w:rFonts w:ascii="Verdana" w:hAnsi="Verdana"/>
          <w:sz w:val="20"/>
          <w:szCs w:val="20"/>
          <w:lang w:val="es-ES_tradnl"/>
        </w:rPr>
        <w:t xml:space="preserve"> de la fecha de inicio (11 de abril)</w:t>
      </w:r>
      <w:r>
        <w:rPr>
          <w:rFonts w:ascii="Verdana" w:hAnsi="Verdana"/>
          <w:sz w:val="20"/>
          <w:szCs w:val="20"/>
          <w:lang w:val="es-ES_tradnl"/>
        </w:rPr>
        <w:t xml:space="preserve">, deberá estar conformado el Consejo Nacional de Reinserción Social Juvenil y el Consejo de Estándares y Acreditación. </w:t>
      </w:r>
    </w:p>
    <w:p w14:paraId="1E906C25" w14:textId="251CC4C1" w:rsidR="00F10C81" w:rsidRPr="00F37C24" w:rsidRDefault="00F37C24" w:rsidP="00B044DD">
      <w:pPr>
        <w:pStyle w:val="Prrafodelista"/>
        <w:numPr>
          <w:ilvl w:val="0"/>
          <w:numId w:val="4"/>
        </w:numPr>
        <w:spacing w:after="0" w:line="240" w:lineRule="auto"/>
        <w:jc w:val="both"/>
        <w:rPr>
          <w:rFonts w:ascii="Verdana" w:hAnsi="Verdana"/>
          <w:sz w:val="20"/>
          <w:szCs w:val="20"/>
          <w:lang w:val="es-ES_tradnl"/>
        </w:rPr>
      </w:pPr>
      <w:r w:rsidRPr="00F37C24">
        <w:rPr>
          <w:rFonts w:ascii="Verdana" w:hAnsi="Verdana"/>
          <w:sz w:val="20"/>
          <w:szCs w:val="20"/>
          <w:lang w:val="es-ES_tradnl"/>
        </w:rPr>
        <w:t>Al mes</w:t>
      </w:r>
      <w:r w:rsidR="00C94CE0">
        <w:rPr>
          <w:rFonts w:ascii="Verdana" w:hAnsi="Verdana"/>
          <w:sz w:val="20"/>
          <w:szCs w:val="20"/>
          <w:lang w:val="es-ES_tradnl"/>
        </w:rPr>
        <w:t xml:space="preserve"> 6</w:t>
      </w:r>
      <w:r w:rsidR="002737B0">
        <w:rPr>
          <w:rFonts w:ascii="Verdana" w:hAnsi="Verdana"/>
          <w:sz w:val="20"/>
          <w:szCs w:val="20"/>
          <w:lang w:val="es-ES_tradnl"/>
        </w:rPr>
        <w:t xml:space="preserve"> de la vigencia de la ley</w:t>
      </w:r>
      <w:r w:rsidRPr="00F37C24">
        <w:rPr>
          <w:rFonts w:ascii="Verdana" w:hAnsi="Verdana"/>
          <w:sz w:val="20"/>
          <w:szCs w:val="20"/>
          <w:lang w:val="es-ES_tradnl"/>
        </w:rPr>
        <w:t>, deberá</w:t>
      </w:r>
      <w:r w:rsidR="002737B0">
        <w:rPr>
          <w:rFonts w:ascii="Verdana" w:hAnsi="Verdana"/>
          <w:sz w:val="20"/>
          <w:szCs w:val="20"/>
          <w:lang w:val="es-ES_tradnl"/>
        </w:rPr>
        <w:t>n</w:t>
      </w:r>
      <w:r w:rsidRPr="00F37C24">
        <w:rPr>
          <w:rFonts w:ascii="Verdana" w:hAnsi="Verdana"/>
          <w:sz w:val="20"/>
          <w:szCs w:val="20"/>
          <w:lang w:val="es-ES_tradnl"/>
        </w:rPr>
        <w:t xml:space="preserve"> estar fijado</w:t>
      </w:r>
      <w:r w:rsidR="002737B0">
        <w:rPr>
          <w:rFonts w:ascii="Verdana" w:hAnsi="Verdana"/>
          <w:sz w:val="20"/>
          <w:szCs w:val="20"/>
          <w:lang w:val="es-ES_tradnl"/>
        </w:rPr>
        <w:t>s</w:t>
      </w:r>
      <w:r w:rsidRPr="00F37C24">
        <w:rPr>
          <w:rFonts w:ascii="Verdana" w:hAnsi="Verdana"/>
          <w:sz w:val="20"/>
          <w:szCs w:val="20"/>
          <w:lang w:val="es-ES_tradnl"/>
        </w:rPr>
        <w:t xml:space="preserve"> </w:t>
      </w:r>
      <w:r w:rsidR="002737B0">
        <w:rPr>
          <w:rFonts w:ascii="Verdana" w:hAnsi="Verdana"/>
          <w:sz w:val="20"/>
          <w:szCs w:val="20"/>
          <w:lang w:val="es-ES_tradnl"/>
        </w:rPr>
        <w:t xml:space="preserve">los </w:t>
      </w:r>
      <w:r w:rsidR="004E5E35">
        <w:rPr>
          <w:rFonts w:ascii="Verdana" w:hAnsi="Verdana"/>
          <w:sz w:val="20"/>
          <w:szCs w:val="20"/>
          <w:lang w:val="es-ES_tradnl"/>
        </w:rPr>
        <w:t xml:space="preserve">distintos </w:t>
      </w:r>
      <w:r w:rsidR="004E5E35" w:rsidRPr="00F37C24">
        <w:rPr>
          <w:rFonts w:ascii="Verdana" w:hAnsi="Verdana"/>
          <w:sz w:val="20"/>
          <w:szCs w:val="20"/>
          <w:lang w:val="es-ES_tradnl"/>
        </w:rPr>
        <w:t>D.F.L.</w:t>
      </w:r>
      <w:r>
        <w:rPr>
          <w:rFonts w:ascii="Verdana" w:hAnsi="Verdana"/>
          <w:sz w:val="20"/>
          <w:szCs w:val="20"/>
          <w:lang w:val="es-ES_tradnl"/>
        </w:rPr>
        <w:t xml:space="preserve">, </w:t>
      </w:r>
      <w:r w:rsidRPr="00F37C24">
        <w:rPr>
          <w:rFonts w:ascii="Verdana" w:hAnsi="Verdana"/>
          <w:sz w:val="20"/>
          <w:szCs w:val="20"/>
          <w:lang w:val="es-ES_tradnl"/>
        </w:rPr>
        <w:t>la Comisión Coordinadora Nacional y las Direcciones Regionales de la zona norte.</w:t>
      </w:r>
    </w:p>
    <w:p w14:paraId="25918123" w14:textId="4252EF38" w:rsidR="00F37C24" w:rsidRPr="00F37C24" w:rsidRDefault="00F37C24" w:rsidP="00B044DD">
      <w:pPr>
        <w:pStyle w:val="Prrafodelista"/>
        <w:numPr>
          <w:ilvl w:val="0"/>
          <w:numId w:val="4"/>
        </w:numPr>
        <w:spacing w:after="0" w:line="240" w:lineRule="auto"/>
        <w:jc w:val="both"/>
        <w:rPr>
          <w:rFonts w:ascii="Verdana" w:hAnsi="Verdana"/>
          <w:sz w:val="20"/>
          <w:szCs w:val="20"/>
          <w:lang w:val="es-ES_tradnl"/>
        </w:rPr>
      </w:pPr>
      <w:r w:rsidRPr="00F37C24">
        <w:rPr>
          <w:rFonts w:ascii="Verdana" w:hAnsi="Verdana"/>
          <w:sz w:val="20"/>
          <w:szCs w:val="20"/>
          <w:lang w:val="es-ES_tradnl"/>
        </w:rPr>
        <w:t>Al mes</w:t>
      </w:r>
      <w:r w:rsidR="00C94CE0">
        <w:rPr>
          <w:rFonts w:ascii="Verdana" w:hAnsi="Verdana"/>
          <w:sz w:val="20"/>
          <w:szCs w:val="20"/>
          <w:lang w:val="es-ES_tradnl"/>
        </w:rPr>
        <w:t xml:space="preserve"> 9</w:t>
      </w:r>
      <w:r w:rsidRPr="00F37C24">
        <w:rPr>
          <w:rFonts w:ascii="Verdana" w:hAnsi="Verdana"/>
          <w:sz w:val="20"/>
          <w:szCs w:val="20"/>
          <w:lang w:val="es-ES_tradnl"/>
        </w:rPr>
        <w:t>, deberán estar conformados los Comités Operativos R</w:t>
      </w:r>
      <w:r>
        <w:rPr>
          <w:rFonts w:ascii="Verdana" w:hAnsi="Verdana"/>
          <w:sz w:val="20"/>
          <w:szCs w:val="20"/>
          <w:lang w:val="es-ES_tradnl"/>
        </w:rPr>
        <w:t xml:space="preserve">egionales de la zona norte, </w:t>
      </w:r>
      <w:r w:rsidR="002737B0">
        <w:rPr>
          <w:rFonts w:ascii="Verdana" w:hAnsi="Verdana"/>
          <w:sz w:val="20"/>
          <w:szCs w:val="20"/>
          <w:lang w:val="es-ES_tradnl"/>
        </w:rPr>
        <w:t>el proceso de</w:t>
      </w:r>
      <w:r>
        <w:rPr>
          <w:rFonts w:ascii="Verdana" w:hAnsi="Verdana"/>
          <w:sz w:val="20"/>
          <w:szCs w:val="20"/>
          <w:lang w:val="es-ES_tradnl"/>
        </w:rPr>
        <w:t xml:space="preserve"> contratación de servicios acreditados zona norte, la integración de las salas especializadas, la designación de fiscales y defensores especializados y el proceso de capacitación. </w:t>
      </w:r>
    </w:p>
    <w:p w14:paraId="5A13F04F" w14:textId="77777777" w:rsidR="00C05B06" w:rsidRDefault="00C05B06" w:rsidP="00F37C24">
      <w:pPr>
        <w:spacing w:after="0" w:line="240" w:lineRule="auto"/>
        <w:jc w:val="both"/>
        <w:rPr>
          <w:rFonts w:ascii="Verdana" w:hAnsi="Verdana"/>
          <w:sz w:val="20"/>
          <w:szCs w:val="20"/>
          <w:lang w:val="es-ES_tradnl"/>
        </w:rPr>
      </w:pPr>
    </w:p>
    <w:p w14:paraId="49F6E34F" w14:textId="77777777" w:rsidR="00F10C81" w:rsidRDefault="00C05B06" w:rsidP="00F37C24">
      <w:pPr>
        <w:spacing w:after="0" w:line="240" w:lineRule="auto"/>
        <w:jc w:val="both"/>
        <w:rPr>
          <w:rFonts w:ascii="Verdana" w:hAnsi="Verdana"/>
          <w:sz w:val="20"/>
          <w:szCs w:val="20"/>
          <w:lang w:val="es-ES_tradnl"/>
        </w:rPr>
      </w:pPr>
      <w:r>
        <w:rPr>
          <w:rFonts w:ascii="Verdana" w:hAnsi="Verdana"/>
          <w:sz w:val="20"/>
          <w:szCs w:val="20"/>
          <w:lang w:val="es-ES_tradnl"/>
        </w:rPr>
        <w:t xml:space="preserve">Año 1: </w:t>
      </w:r>
    </w:p>
    <w:p w14:paraId="1F7B3B06" w14:textId="77777777" w:rsidR="00C05B06" w:rsidRPr="00C05B06" w:rsidRDefault="00C05B06" w:rsidP="00B044DD">
      <w:pPr>
        <w:pStyle w:val="Prrafodelista"/>
        <w:numPr>
          <w:ilvl w:val="0"/>
          <w:numId w:val="5"/>
        </w:numPr>
        <w:spacing w:after="0" w:line="240" w:lineRule="auto"/>
        <w:jc w:val="both"/>
        <w:rPr>
          <w:rFonts w:ascii="Verdana" w:hAnsi="Verdana"/>
          <w:sz w:val="20"/>
          <w:szCs w:val="20"/>
          <w:lang w:val="es-ES_tradnl"/>
        </w:rPr>
      </w:pPr>
      <w:r w:rsidRPr="00C05B06">
        <w:rPr>
          <w:rFonts w:ascii="Verdana" w:hAnsi="Verdana"/>
          <w:sz w:val="20"/>
          <w:szCs w:val="20"/>
          <w:lang w:val="es-ES_tradnl"/>
        </w:rPr>
        <w:t>Implementación zona norte.</w:t>
      </w:r>
    </w:p>
    <w:p w14:paraId="5594092E" w14:textId="77777777" w:rsidR="00C05B06" w:rsidRDefault="00C05B06" w:rsidP="00C05B06">
      <w:pPr>
        <w:spacing w:after="0" w:line="240" w:lineRule="auto"/>
        <w:jc w:val="both"/>
        <w:rPr>
          <w:rFonts w:ascii="Verdana" w:hAnsi="Verdana"/>
          <w:sz w:val="20"/>
          <w:szCs w:val="20"/>
          <w:lang w:val="es-ES_tradnl"/>
        </w:rPr>
      </w:pPr>
    </w:p>
    <w:p w14:paraId="2B3105CD" w14:textId="77777777" w:rsidR="00C05B06" w:rsidRPr="00C05B06" w:rsidRDefault="00C05B06" w:rsidP="00C05B06">
      <w:pPr>
        <w:spacing w:after="0" w:line="240" w:lineRule="auto"/>
        <w:jc w:val="both"/>
        <w:rPr>
          <w:rFonts w:ascii="Verdana" w:hAnsi="Verdana"/>
          <w:sz w:val="20"/>
          <w:szCs w:val="20"/>
          <w:lang w:val="es-ES_tradnl"/>
        </w:rPr>
      </w:pPr>
      <w:r>
        <w:rPr>
          <w:rFonts w:ascii="Verdana" w:hAnsi="Verdana"/>
          <w:sz w:val="20"/>
          <w:szCs w:val="20"/>
          <w:lang w:val="es-ES_tradnl"/>
        </w:rPr>
        <w:t xml:space="preserve">Año 2:  </w:t>
      </w:r>
    </w:p>
    <w:p w14:paraId="12B84605" w14:textId="77777777" w:rsidR="00C05B06" w:rsidRDefault="00C05B06" w:rsidP="00B044DD">
      <w:pPr>
        <w:pStyle w:val="Prrafodelista"/>
        <w:numPr>
          <w:ilvl w:val="0"/>
          <w:numId w:val="5"/>
        </w:numPr>
        <w:spacing w:after="0" w:line="240" w:lineRule="auto"/>
        <w:jc w:val="both"/>
        <w:rPr>
          <w:rFonts w:ascii="Verdana" w:hAnsi="Verdana"/>
          <w:sz w:val="20"/>
          <w:szCs w:val="20"/>
          <w:lang w:val="es-ES_tradnl"/>
        </w:rPr>
      </w:pPr>
      <w:r>
        <w:rPr>
          <w:rFonts w:ascii="Verdana" w:hAnsi="Verdana"/>
          <w:sz w:val="20"/>
          <w:szCs w:val="20"/>
          <w:lang w:val="es-ES_tradnl"/>
        </w:rPr>
        <w:t>Implementación zona sur.</w:t>
      </w:r>
    </w:p>
    <w:p w14:paraId="4262D84D" w14:textId="77777777" w:rsidR="00C05B06" w:rsidRDefault="00C05B06" w:rsidP="00C05B06">
      <w:pPr>
        <w:spacing w:after="0" w:line="240" w:lineRule="auto"/>
        <w:jc w:val="both"/>
        <w:rPr>
          <w:rFonts w:ascii="Verdana" w:hAnsi="Verdana"/>
          <w:sz w:val="20"/>
          <w:szCs w:val="20"/>
          <w:lang w:val="es-ES_tradnl"/>
        </w:rPr>
      </w:pPr>
    </w:p>
    <w:p w14:paraId="6510DB6F" w14:textId="77777777" w:rsidR="00C05B06" w:rsidRDefault="00C05B06" w:rsidP="00C05B06">
      <w:pPr>
        <w:spacing w:after="0" w:line="240" w:lineRule="auto"/>
        <w:jc w:val="both"/>
        <w:rPr>
          <w:rFonts w:ascii="Verdana" w:hAnsi="Verdana"/>
          <w:sz w:val="20"/>
          <w:szCs w:val="20"/>
          <w:lang w:val="es-ES_tradnl"/>
        </w:rPr>
      </w:pPr>
      <w:r>
        <w:rPr>
          <w:rFonts w:ascii="Verdana" w:hAnsi="Verdana"/>
          <w:sz w:val="20"/>
          <w:szCs w:val="20"/>
          <w:lang w:val="es-ES_tradnl"/>
        </w:rPr>
        <w:t>Año 3:</w:t>
      </w:r>
    </w:p>
    <w:p w14:paraId="52BF2CE1" w14:textId="77777777" w:rsidR="00C05B06" w:rsidRPr="00C05B06" w:rsidRDefault="00C05B06" w:rsidP="00B044DD">
      <w:pPr>
        <w:pStyle w:val="Prrafodelista"/>
        <w:numPr>
          <w:ilvl w:val="0"/>
          <w:numId w:val="5"/>
        </w:numPr>
        <w:spacing w:after="0" w:line="240" w:lineRule="auto"/>
        <w:jc w:val="both"/>
        <w:rPr>
          <w:rFonts w:ascii="Verdana" w:hAnsi="Verdana"/>
          <w:sz w:val="20"/>
          <w:szCs w:val="20"/>
          <w:lang w:val="es-ES_tradnl"/>
        </w:rPr>
      </w:pPr>
      <w:r>
        <w:rPr>
          <w:rFonts w:ascii="Verdana" w:hAnsi="Verdana"/>
          <w:sz w:val="20"/>
          <w:szCs w:val="20"/>
          <w:lang w:val="es-ES_tradnl"/>
        </w:rPr>
        <w:t>Implementación zona centro.</w:t>
      </w:r>
    </w:p>
    <w:p w14:paraId="0B29A1BD" w14:textId="77777777" w:rsidR="00C05B06" w:rsidRDefault="00C05B06" w:rsidP="00F37C24">
      <w:pPr>
        <w:spacing w:after="0" w:line="240" w:lineRule="auto"/>
        <w:jc w:val="both"/>
        <w:rPr>
          <w:rFonts w:ascii="Verdana" w:hAnsi="Verdana"/>
          <w:sz w:val="20"/>
          <w:szCs w:val="20"/>
          <w:lang w:val="es-ES_tradnl"/>
        </w:rPr>
      </w:pPr>
    </w:p>
    <w:p w14:paraId="572E75A6" w14:textId="77777777" w:rsidR="00C05B06" w:rsidRDefault="00C05B06"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Se releva la importancia del trabajo colaborativo y participativo con organismos de la sociedad civil, la alianza estratégica entre lo público y lo privado considerando que más del 80% de la cobertura del Servicio es atendida por Organismos Colaboradores.   </w:t>
      </w:r>
    </w:p>
    <w:p w14:paraId="2C643EAB" w14:textId="77777777" w:rsidR="00C05B06" w:rsidRDefault="00C05B06" w:rsidP="00634F6D">
      <w:pPr>
        <w:spacing w:after="0" w:line="240" w:lineRule="auto"/>
        <w:jc w:val="both"/>
        <w:rPr>
          <w:rFonts w:ascii="Verdana" w:hAnsi="Verdana"/>
          <w:sz w:val="20"/>
          <w:szCs w:val="20"/>
          <w:lang w:val="es-ES_tradnl"/>
        </w:rPr>
      </w:pPr>
    </w:p>
    <w:p w14:paraId="1CC4E60A" w14:textId="1D200028" w:rsidR="00C05B06" w:rsidRDefault="00C05B06" w:rsidP="00634F6D">
      <w:pPr>
        <w:spacing w:after="0" w:line="240" w:lineRule="auto"/>
        <w:jc w:val="both"/>
        <w:rPr>
          <w:rFonts w:ascii="Verdana" w:hAnsi="Verdana"/>
          <w:sz w:val="20"/>
          <w:szCs w:val="20"/>
          <w:lang w:val="es-ES_tradnl"/>
        </w:rPr>
      </w:pPr>
      <w:r>
        <w:rPr>
          <w:rFonts w:ascii="Verdana" w:hAnsi="Verdana"/>
          <w:sz w:val="20"/>
          <w:szCs w:val="20"/>
          <w:lang w:val="es-ES_tradnl"/>
        </w:rPr>
        <w:t>Mencionan el trabajo estrecho y coordinado con SENAME a través del equipo de transformación del S</w:t>
      </w:r>
      <w:r w:rsidR="00E9706A">
        <w:rPr>
          <w:rFonts w:ascii="Verdana" w:hAnsi="Verdana"/>
          <w:sz w:val="20"/>
          <w:szCs w:val="20"/>
          <w:lang w:val="es-ES_tradnl"/>
        </w:rPr>
        <w:t>ervicio, teniendo presente lo gradual del proceso de implementación, por tantos, ambos Servicios tendrán</w:t>
      </w:r>
      <w:r w:rsidR="00C94CE0">
        <w:rPr>
          <w:rFonts w:ascii="Verdana" w:hAnsi="Verdana"/>
          <w:sz w:val="20"/>
          <w:szCs w:val="20"/>
          <w:lang w:val="es-ES_tradnl"/>
        </w:rPr>
        <w:t xml:space="preserve"> que</w:t>
      </w:r>
      <w:r w:rsidR="00E9706A">
        <w:rPr>
          <w:rFonts w:ascii="Verdana" w:hAnsi="Verdana"/>
          <w:sz w:val="20"/>
          <w:szCs w:val="20"/>
          <w:lang w:val="es-ES_tradnl"/>
        </w:rPr>
        <w:t xml:space="preserve"> coexistir juntos.  </w:t>
      </w:r>
    </w:p>
    <w:p w14:paraId="48B9BEC9" w14:textId="77777777" w:rsidR="00C05B06" w:rsidRDefault="00C05B06" w:rsidP="00634F6D">
      <w:pPr>
        <w:spacing w:after="0" w:line="240" w:lineRule="auto"/>
        <w:jc w:val="both"/>
        <w:rPr>
          <w:rFonts w:ascii="Verdana" w:hAnsi="Verdana"/>
          <w:sz w:val="20"/>
          <w:szCs w:val="20"/>
          <w:lang w:val="es-ES_tradnl"/>
        </w:rPr>
      </w:pPr>
    </w:p>
    <w:p w14:paraId="18D904DB" w14:textId="77777777" w:rsidR="00E9706A" w:rsidRDefault="00E9706A"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Que próximamente saldrá </w:t>
      </w:r>
      <w:r w:rsidR="004124AA">
        <w:rPr>
          <w:rFonts w:ascii="Verdana" w:hAnsi="Verdana"/>
          <w:sz w:val="20"/>
          <w:szCs w:val="20"/>
          <w:lang w:val="es-ES_tradnl"/>
        </w:rPr>
        <w:t>una R</w:t>
      </w:r>
      <w:r>
        <w:rPr>
          <w:rFonts w:ascii="Verdana" w:hAnsi="Verdana"/>
          <w:sz w:val="20"/>
          <w:szCs w:val="20"/>
          <w:lang w:val="es-ES_tradnl"/>
        </w:rPr>
        <w:t xml:space="preserve">es. Exenta que aprueba el Modelo de Intervención Especializado (MIE) que es la base para el establecimiento de los diseños de los programas generales (medidas y sanciones) y éstos para la elaboración de las normas técnicas de cada programa. </w:t>
      </w:r>
    </w:p>
    <w:p w14:paraId="589C053F" w14:textId="77777777" w:rsidR="00E9706A" w:rsidRDefault="00E9706A" w:rsidP="00634F6D">
      <w:pPr>
        <w:spacing w:after="0" w:line="240" w:lineRule="auto"/>
        <w:jc w:val="both"/>
        <w:rPr>
          <w:rFonts w:ascii="Verdana" w:hAnsi="Verdana"/>
          <w:sz w:val="20"/>
          <w:szCs w:val="20"/>
          <w:lang w:val="es-ES_tradnl"/>
        </w:rPr>
      </w:pPr>
    </w:p>
    <w:p w14:paraId="74822ADC" w14:textId="70F8DDFD" w:rsidR="00E9706A" w:rsidRDefault="00E9706A"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Que tienen contemplado a partir del mes de junio, </w:t>
      </w:r>
      <w:r w:rsidR="004124AA">
        <w:rPr>
          <w:rFonts w:ascii="Verdana" w:hAnsi="Verdana"/>
          <w:sz w:val="20"/>
          <w:szCs w:val="20"/>
          <w:lang w:val="es-ES_tradnl"/>
        </w:rPr>
        <w:t xml:space="preserve">abrir nuevos canales </w:t>
      </w:r>
      <w:r>
        <w:rPr>
          <w:rFonts w:ascii="Verdana" w:hAnsi="Verdana"/>
          <w:sz w:val="20"/>
          <w:szCs w:val="20"/>
          <w:lang w:val="es-ES_tradnl"/>
        </w:rPr>
        <w:t xml:space="preserve">de </w:t>
      </w:r>
      <w:r w:rsidR="002737B0">
        <w:rPr>
          <w:rFonts w:ascii="Verdana" w:hAnsi="Verdana"/>
          <w:sz w:val="20"/>
          <w:szCs w:val="20"/>
          <w:lang w:val="es-ES_tradnl"/>
        </w:rPr>
        <w:t xml:space="preserve">información y </w:t>
      </w:r>
      <w:r>
        <w:rPr>
          <w:rFonts w:ascii="Verdana" w:hAnsi="Verdana"/>
          <w:sz w:val="20"/>
          <w:szCs w:val="20"/>
          <w:lang w:val="es-ES_tradnl"/>
        </w:rPr>
        <w:t>participación con diversos actores de la sociedad civil y ejecutores de programas de Medio Libre y Privativos a fin de dar a conocer el MIE</w:t>
      </w:r>
      <w:r w:rsidR="004124AA">
        <w:rPr>
          <w:rFonts w:ascii="Verdana" w:hAnsi="Verdana"/>
          <w:sz w:val="20"/>
          <w:szCs w:val="20"/>
          <w:lang w:val="es-ES_tradnl"/>
        </w:rPr>
        <w:t xml:space="preserve">, recogiendo opiniones que permitan contribuir al diseño de programas y normas técnicas.  </w:t>
      </w:r>
    </w:p>
    <w:p w14:paraId="40B3261E" w14:textId="77777777" w:rsidR="00E9706A" w:rsidRDefault="00E9706A" w:rsidP="00634F6D">
      <w:pPr>
        <w:spacing w:after="0" w:line="240" w:lineRule="auto"/>
        <w:jc w:val="both"/>
        <w:rPr>
          <w:rFonts w:ascii="Verdana" w:hAnsi="Verdana"/>
          <w:sz w:val="20"/>
          <w:szCs w:val="20"/>
          <w:lang w:val="es-ES_tradnl"/>
        </w:rPr>
      </w:pPr>
    </w:p>
    <w:p w14:paraId="33CA31D4" w14:textId="6F33E89A" w:rsidR="004124AA" w:rsidRDefault="00E9706A" w:rsidP="00634F6D">
      <w:pPr>
        <w:spacing w:after="0" w:line="240" w:lineRule="auto"/>
        <w:jc w:val="both"/>
        <w:rPr>
          <w:rFonts w:ascii="Verdana" w:hAnsi="Verdana"/>
          <w:sz w:val="20"/>
          <w:szCs w:val="20"/>
          <w:lang w:val="es-ES_tradnl"/>
        </w:rPr>
      </w:pPr>
      <w:r>
        <w:rPr>
          <w:rFonts w:ascii="Verdana" w:hAnsi="Verdana"/>
          <w:sz w:val="20"/>
          <w:szCs w:val="20"/>
          <w:lang w:val="es-ES_tradnl"/>
        </w:rPr>
        <w:lastRenderedPageBreak/>
        <w:t>Respecto a la Ley</w:t>
      </w:r>
      <w:r w:rsidR="004124AA">
        <w:rPr>
          <w:rFonts w:ascii="Verdana" w:hAnsi="Verdana"/>
          <w:sz w:val="20"/>
          <w:szCs w:val="20"/>
          <w:lang w:val="es-ES_tradnl"/>
        </w:rPr>
        <w:t xml:space="preserve"> N°</w:t>
      </w:r>
      <w:r>
        <w:rPr>
          <w:rFonts w:ascii="Verdana" w:hAnsi="Verdana"/>
          <w:sz w:val="20"/>
          <w:szCs w:val="20"/>
          <w:lang w:val="es-ES_tradnl"/>
        </w:rPr>
        <w:t xml:space="preserve"> 21.527, estable</w:t>
      </w:r>
      <w:r w:rsidR="00C94CE0">
        <w:rPr>
          <w:rFonts w:ascii="Verdana" w:hAnsi="Verdana"/>
          <w:sz w:val="20"/>
          <w:szCs w:val="20"/>
          <w:lang w:val="es-ES_tradnl"/>
        </w:rPr>
        <w:t>ce</w:t>
      </w:r>
      <w:r>
        <w:rPr>
          <w:rFonts w:ascii="Verdana" w:hAnsi="Verdana"/>
          <w:sz w:val="20"/>
          <w:szCs w:val="20"/>
          <w:lang w:val="es-ES_tradnl"/>
        </w:rPr>
        <w:t xml:space="preserve"> </w:t>
      </w:r>
      <w:r w:rsidR="004124AA">
        <w:rPr>
          <w:rFonts w:ascii="Verdana" w:hAnsi="Verdana"/>
          <w:sz w:val="20"/>
          <w:szCs w:val="20"/>
          <w:lang w:val="es-ES_tradnl"/>
        </w:rPr>
        <w:t xml:space="preserve">9 </w:t>
      </w:r>
      <w:r>
        <w:rPr>
          <w:rFonts w:ascii="Verdana" w:hAnsi="Verdana"/>
          <w:sz w:val="20"/>
          <w:szCs w:val="20"/>
          <w:lang w:val="es-ES_tradnl"/>
        </w:rPr>
        <w:t>programas generales asociados a medidas y sanciones</w:t>
      </w:r>
      <w:r w:rsidR="004124AA">
        <w:rPr>
          <w:rFonts w:ascii="Verdana" w:hAnsi="Verdana"/>
          <w:sz w:val="20"/>
          <w:szCs w:val="20"/>
          <w:lang w:val="es-ES_tradnl"/>
        </w:rPr>
        <w:t xml:space="preserve">, que son los que se encuentran vigentes actualmente y que mantienen sus propósitos. El cambio se presenta en el centro privativo </w:t>
      </w:r>
      <w:proofErr w:type="spellStart"/>
      <w:r w:rsidR="004124AA">
        <w:rPr>
          <w:rFonts w:ascii="Verdana" w:hAnsi="Verdana"/>
          <w:sz w:val="20"/>
          <w:szCs w:val="20"/>
          <w:lang w:val="es-ES_tradnl"/>
        </w:rPr>
        <w:t>semi</w:t>
      </w:r>
      <w:proofErr w:type="spellEnd"/>
      <w:r w:rsidR="004124AA">
        <w:rPr>
          <w:rFonts w:ascii="Verdana" w:hAnsi="Verdana"/>
          <w:sz w:val="20"/>
          <w:szCs w:val="20"/>
          <w:lang w:val="es-ES_tradnl"/>
        </w:rPr>
        <w:t xml:space="preserve"> cerrado a Programa de Libertad Asistida Especial con Internación Parcial y, un nuevo programa que es el de Mediación Penal Juvenil. </w:t>
      </w:r>
    </w:p>
    <w:p w14:paraId="6EE65F30" w14:textId="77777777" w:rsidR="00C05B06" w:rsidRPr="00FE2DD1" w:rsidRDefault="00C05B06" w:rsidP="00FE2DD1">
      <w:pPr>
        <w:spacing w:after="0" w:line="240" w:lineRule="auto"/>
        <w:jc w:val="both"/>
        <w:rPr>
          <w:rFonts w:ascii="Verdana" w:hAnsi="Verdana"/>
          <w:sz w:val="20"/>
          <w:szCs w:val="20"/>
          <w:lang w:val="es-ES_tradnl"/>
        </w:rPr>
      </w:pPr>
    </w:p>
    <w:p w14:paraId="16DEB817" w14:textId="77777777" w:rsidR="00C05B06" w:rsidRDefault="00C05B06" w:rsidP="00634F6D">
      <w:pPr>
        <w:spacing w:after="0" w:line="240" w:lineRule="auto"/>
        <w:jc w:val="both"/>
        <w:rPr>
          <w:rFonts w:ascii="Verdana" w:hAnsi="Verdana"/>
          <w:b/>
          <w:sz w:val="20"/>
          <w:szCs w:val="20"/>
          <w:lang w:val="es-ES_tradnl"/>
        </w:rPr>
      </w:pPr>
    </w:p>
    <w:p w14:paraId="7949035F" w14:textId="77777777" w:rsidR="00634F6D" w:rsidRDefault="00A73A1F" w:rsidP="00634F6D">
      <w:pPr>
        <w:spacing w:after="0" w:line="240" w:lineRule="auto"/>
        <w:jc w:val="both"/>
        <w:rPr>
          <w:rFonts w:ascii="Verdana" w:hAnsi="Verdana"/>
          <w:b/>
          <w:sz w:val="20"/>
          <w:szCs w:val="20"/>
          <w:lang w:val="es-ES_tradnl"/>
        </w:rPr>
      </w:pPr>
      <w:r>
        <w:rPr>
          <w:rFonts w:ascii="Verdana" w:hAnsi="Verdana"/>
          <w:b/>
          <w:sz w:val="20"/>
          <w:szCs w:val="20"/>
          <w:lang w:val="es-ES_tradnl"/>
        </w:rPr>
        <w:t>Consultas, observaciones e i</w:t>
      </w:r>
      <w:r w:rsidR="00634F6D" w:rsidRPr="00961EA0">
        <w:rPr>
          <w:rFonts w:ascii="Verdana" w:hAnsi="Verdana"/>
          <w:b/>
          <w:sz w:val="20"/>
          <w:szCs w:val="20"/>
          <w:lang w:val="es-ES_tradnl"/>
        </w:rPr>
        <w:t xml:space="preserve">ntercambio </w:t>
      </w:r>
      <w:r>
        <w:rPr>
          <w:rFonts w:ascii="Verdana" w:hAnsi="Verdana"/>
          <w:b/>
          <w:sz w:val="20"/>
          <w:szCs w:val="20"/>
          <w:lang w:val="es-ES_tradnl"/>
        </w:rPr>
        <w:t xml:space="preserve">de opiniones </w:t>
      </w:r>
      <w:r w:rsidR="00634F6D" w:rsidRPr="00961EA0">
        <w:rPr>
          <w:rFonts w:ascii="Verdana" w:hAnsi="Verdana"/>
          <w:b/>
          <w:sz w:val="20"/>
          <w:szCs w:val="20"/>
          <w:lang w:val="es-ES_tradnl"/>
        </w:rPr>
        <w:t>entre los asistentes:</w:t>
      </w:r>
    </w:p>
    <w:p w14:paraId="01135C7C" w14:textId="77777777" w:rsidR="00327248" w:rsidRDefault="00327248" w:rsidP="00634F6D">
      <w:pPr>
        <w:spacing w:after="0" w:line="240" w:lineRule="auto"/>
        <w:jc w:val="both"/>
        <w:rPr>
          <w:rFonts w:ascii="Verdana" w:hAnsi="Verdana"/>
          <w:b/>
          <w:sz w:val="20"/>
          <w:szCs w:val="20"/>
          <w:lang w:val="es-ES_tradnl"/>
        </w:rPr>
      </w:pPr>
    </w:p>
    <w:p w14:paraId="5ECFB605" w14:textId="77777777" w:rsidR="00327248" w:rsidRDefault="00327248" w:rsidP="00634F6D">
      <w:pPr>
        <w:spacing w:after="0" w:line="240" w:lineRule="auto"/>
        <w:jc w:val="both"/>
        <w:rPr>
          <w:rFonts w:ascii="Verdana" w:hAnsi="Verdana"/>
          <w:sz w:val="20"/>
          <w:szCs w:val="20"/>
          <w:lang w:val="es-ES_tradnl"/>
        </w:rPr>
      </w:pPr>
      <w:r>
        <w:rPr>
          <w:rFonts w:ascii="Verdana" w:hAnsi="Verdana"/>
          <w:b/>
          <w:sz w:val="20"/>
          <w:szCs w:val="20"/>
          <w:lang w:val="es-ES_tradnl"/>
        </w:rPr>
        <w:t>Marco Durán: ¿</w:t>
      </w:r>
      <w:r>
        <w:rPr>
          <w:rFonts w:ascii="Verdana" w:hAnsi="Verdana"/>
          <w:sz w:val="20"/>
          <w:szCs w:val="20"/>
          <w:lang w:val="es-ES_tradnl"/>
        </w:rPr>
        <w:t xml:space="preserve">Las acreditaciones de las </w:t>
      </w:r>
      <w:proofErr w:type="spellStart"/>
      <w:r>
        <w:rPr>
          <w:rFonts w:ascii="Verdana" w:hAnsi="Verdana"/>
          <w:sz w:val="20"/>
          <w:szCs w:val="20"/>
          <w:lang w:val="es-ES_tradnl"/>
        </w:rPr>
        <w:t>OCA´s</w:t>
      </w:r>
      <w:proofErr w:type="spellEnd"/>
      <w:r>
        <w:rPr>
          <w:rFonts w:ascii="Verdana" w:hAnsi="Verdana"/>
          <w:sz w:val="20"/>
          <w:szCs w:val="20"/>
          <w:lang w:val="es-ES_tradnl"/>
        </w:rPr>
        <w:t xml:space="preserve"> deberán ser antes del 13 de </w:t>
      </w:r>
      <w:r w:rsidR="0049280C">
        <w:rPr>
          <w:rFonts w:ascii="Verdana" w:hAnsi="Verdana"/>
          <w:sz w:val="20"/>
          <w:szCs w:val="20"/>
          <w:lang w:val="es-ES_tradnl"/>
        </w:rPr>
        <w:t>o</w:t>
      </w:r>
      <w:r>
        <w:rPr>
          <w:rFonts w:ascii="Verdana" w:hAnsi="Verdana"/>
          <w:sz w:val="20"/>
          <w:szCs w:val="20"/>
          <w:lang w:val="es-ES_tradnl"/>
        </w:rPr>
        <w:t>ctubre? ¿El expediente único de ejecución es distinto a la SENAINFO?</w:t>
      </w:r>
    </w:p>
    <w:p w14:paraId="6186C7C4" w14:textId="77777777" w:rsidR="00327248" w:rsidRDefault="00327248" w:rsidP="00634F6D">
      <w:pPr>
        <w:spacing w:after="0" w:line="240" w:lineRule="auto"/>
        <w:jc w:val="both"/>
        <w:rPr>
          <w:rFonts w:ascii="Verdana" w:hAnsi="Verdana"/>
          <w:sz w:val="20"/>
          <w:szCs w:val="20"/>
          <w:lang w:val="es-ES_tradnl"/>
        </w:rPr>
      </w:pPr>
    </w:p>
    <w:p w14:paraId="0AAA895E" w14:textId="01D5564F" w:rsidR="00327248" w:rsidRPr="00327248" w:rsidRDefault="00327248" w:rsidP="00634F6D">
      <w:pPr>
        <w:spacing w:after="0" w:line="240" w:lineRule="auto"/>
        <w:jc w:val="both"/>
        <w:rPr>
          <w:rFonts w:ascii="Verdana" w:hAnsi="Verdana"/>
          <w:sz w:val="20"/>
          <w:szCs w:val="20"/>
          <w:lang w:val="es-ES_tradnl"/>
        </w:rPr>
      </w:pPr>
      <w:r w:rsidRPr="00327248">
        <w:rPr>
          <w:rFonts w:ascii="Verdana" w:hAnsi="Verdana"/>
          <w:b/>
          <w:sz w:val="20"/>
          <w:szCs w:val="20"/>
          <w:lang w:val="es-ES_tradnl"/>
        </w:rPr>
        <w:t>Rocío Fa</w:t>
      </w:r>
      <w:r w:rsidR="009D09F7">
        <w:rPr>
          <w:rFonts w:ascii="Verdana" w:hAnsi="Verdana"/>
          <w:b/>
          <w:sz w:val="20"/>
          <w:szCs w:val="20"/>
          <w:lang w:val="es-ES_tradnl"/>
        </w:rPr>
        <w:t>ú</w:t>
      </w:r>
      <w:r w:rsidRPr="00327248">
        <w:rPr>
          <w:rFonts w:ascii="Verdana" w:hAnsi="Verdana"/>
          <w:b/>
          <w:sz w:val="20"/>
          <w:szCs w:val="20"/>
          <w:lang w:val="es-ES_tradnl"/>
        </w:rPr>
        <w:t>ndez</w:t>
      </w:r>
      <w:r>
        <w:rPr>
          <w:rFonts w:ascii="Verdana" w:hAnsi="Verdana"/>
          <w:sz w:val="20"/>
          <w:szCs w:val="20"/>
          <w:lang w:val="es-ES_tradnl"/>
        </w:rPr>
        <w:t xml:space="preserve"> refiere que s</w:t>
      </w:r>
      <w:r w:rsidR="000D5B12">
        <w:rPr>
          <w:rFonts w:ascii="Verdana" w:hAnsi="Verdana"/>
          <w:sz w:val="20"/>
          <w:szCs w:val="20"/>
          <w:lang w:val="es-ES_tradnl"/>
        </w:rPr>
        <w:t>í</w:t>
      </w:r>
      <w:r>
        <w:rPr>
          <w:rFonts w:ascii="Verdana" w:hAnsi="Verdana"/>
          <w:sz w:val="20"/>
          <w:szCs w:val="20"/>
          <w:lang w:val="es-ES_tradnl"/>
        </w:rPr>
        <w:t xml:space="preserve"> debieran generarse las acreditaciones en la macro zona norte antes del 13 de </w:t>
      </w:r>
      <w:r w:rsidR="0049280C">
        <w:rPr>
          <w:rFonts w:ascii="Verdana" w:hAnsi="Verdana"/>
          <w:sz w:val="20"/>
          <w:szCs w:val="20"/>
          <w:lang w:val="es-ES_tradnl"/>
        </w:rPr>
        <w:t>o</w:t>
      </w:r>
      <w:r>
        <w:rPr>
          <w:rFonts w:ascii="Verdana" w:hAnsi="Verdana"/>
          <w:sz w:val="20"/>
          <w:szCs w:val="20"/>
          <w:lang w:val="es-ES_tradnl"/>
        </w:rPr>
        <w:t>ctubre. Respecto del expediente único</w:t>
      </w:r>
      <w:r w:rsidR="0049280C">
        <w:rPr>
          <w:rFonts w:ascii="Verdana" w:hAnsi="Verdana"/>
          <w:sz w:val="20"/>
          <w:szCs w:val="20"/>
          <w:lang w:val="es-ES_tradnl"/>
        </w:rPr>
        <w:t xml:space="preserve"> señala que es un sistema que tendría </w:t>
      </w:r>
      <w:proofErr w:type="spellStart"/>
      <w:r w:rsidR="0049280C">
        <w:rPr>
          <w:rFonts w:ascii="Verdana" w:hAnsi="Verdana"/>
          <w:sz w:val="20"/>
          <w:szCs w:val="20"/>
          <w:lang w:val="es-ES_tradnl"/>
        </w:rPr>
        <w:t>interoperatividad</w:t>
      </w:r>
      <w:proofErr w:type="spellEnd"/>
      <w:r w:rsidR="0049280C">
        <w:rPr>
          <w:rFonts w:ascii="Verdana" w:hAnsi="Verdana"/>
          <w:sz w:val="20"/>
          <w:szCs w:val="20"/>
          <w:lang w:val="es-ES_tradnl"/>
        </w:rPr>
        <w:t xml:space="preserve">, con </w:t>
      </w:r>
      <w:r w:rsidR="00574B7D">
        <w:rPr>
          <w:rFonts w:ascii="Verdana" w:hAnsi="Verdana"/>
          <w:sz w:val="20"/>
          <w:szCs w:val="20"/>
          <w:lang w:val="es-ES_tradnl"/>
        </w:rPr>
        <w:t>el</w:t>
      </w:r>
      <w:r w:rsidR="0049280C">
        <w:rPr>
          <w:rFonts w:ascii="Verdana" w:hAnsi="Verdana"/>
          <w:sz w:val="20"/>
          <w:szCs w:val="20"/>
          <w:lang w:val="es-ES_tradnl"/>
        </w:rPr>
        <w:t xml:space="preserve"> sistema de información</w:t>
      </w:r>
      <w:r w:rsidR="00574B7D">
        <w:rPr>
          <w:rFonts w:ascii="Verdana" w:hAnsi="Verdana"/>
          <w:sz w:val="20"/>
          <w:szCs w:val="20"/>
          <w:lang w:val="es-ES_tradnl"/>
        </w:rPr>
        <w:t xml:space="preserve"> para la protección integral</w:t>
      </w:r>
      <w:r w:rsidR="0049280C">
        <w:rPr>
          <w:rFonts w:ascii="Verdana" w:hAnsi="Verdana"/>
          <w:sz w:val="20"/>
          <w:szCs w:val="20"/>
          <w:lang w:val="es-ES_tradnl"/>
        </w:rPr>
        <w:t xml:space="preserve"> (SIP</w:t>
      </w:r>
      <w:r w:rsidR="00574B7D">
        <w:rPr>
          <w:rFonts w:ascii="Verdana" w:hAnsi="Verdana"/>
          <w:sz w:val="20"/>
          <w:szCs w:val="20"/>
          <w:lang w:val="es-ES_tradnl"/>
        </w:rPr>
        <w:t>I</w:t>
      </w:r>
      <w:r w:rsidR="0049280C">
        <w:rPr>
          <w:rFonts w:ascii="Verdana" w:hAnsi="Verdana"/>
          <w:sz w:val="20"/>
          <w:szCs w:val="20"/>
          <w:lang w:val="es-ES_tradnl"/>
        </w:rPr>
        <w:t>)</w:t>
      </w:r>
      <w:r w:rsidR="004D2BF3">
        <w:rPr>
          <w:rFonts w:ascii="Verdana" w:hAnsi="Verdana"/>
          <w:sz w:val="20"/>
          <w:szCs w:val="20"/>
          <w:lang w:val="es-ES_tradnl"/>
        </w:rPr>
        <w:t xml:space="preserve"> creado a propósito de la Ley de Garantías,</w:t>
      </w:r>
      <w:r w:rsidR="0049280C">
        <w:rPr>
          <w:rFonts w:ascii="Verdana" w:hAnsi="Verdana"/>
          <w:sz w:val="20"/>
          <w:szCs w:val="20"/>
          <w:lang w:val="es-ES_tradnl"/>
        </w:rPr>
        <w:t xml:space="preserve"> que está en línea con el RIS y otros sectores. La propuesta es que se puedan articular con otros desarrollos del Estado para que se pueda conjugar esta </w:t>
      </w:r>
      <w:proofErr w:type="spellStart"/>
      <w:r w:rsidR="0049280C">
        <w:rPr>
          <w:rFonts w:ascii="Verdana" w:hAnsi="Verdana"/>
          <w:sz w:val="20"/>
          <w:szCs w:val="20"/>
          <w:lang w:val="es-ES_tradnl"/>
        </w:rPr>
        <w:t>interoperatividad</w:t>
      </w:r>
      <w:proofErr w:type="spellEnd"/>
      <w:r w:rsidR="0049280C">
        <w:rPr>
          <w:rFonts w:ascii="Verdana" w:hAnsi="Verdana"/>
          <w:sz w:val="20"/>
          <w:szCs w:val="20"/>
          <w:lang w:val="es-ES_tradnl"/>
        </w:rPr>
        <w:t xml:space="preserve">. </w:t>
      </w:r>
      <w:r w:rsidR="00FD6ACC">
        <w:rPr>
          <w:rFonts w:ascii="Verdana" w:hAnsi="Verdana"/>
          <w:sz w:val="20"/>
          <w:szCs w:val="20"/>
          <w:lang w:val="es-ES_tradnl"/>
        </w:rPr>
        <w:t xml:space="preserve">Se está trabajando con el DEPLAE para que se comience a pilotear el expediente en la SENAINFO. </w:t>
      </w:r>
      <w:r w:rsidR="0049280C">
        <w:rPr>
          <w:rFonts w:ascii="Verdana" w:hAnsi="Verdana"/>
          <w:sz w:val="20"/>
          <w:szCs w:val="20"/>
          <w:lang w:val="es-ES_tradnl"/>
        </w:rPr>
        <w:t xml:space="preserve"> </w:t>
      </w:r>
      <w:r>
        <w:rPr>
          <w:rFonts w:ascii="Verdana" w:hAnsi="Verdana"/>
          <w:sz w:val="20"/>
          <w:szCs w:val="20"/>
          <w:lang w:val="es-ES_tradnl"/>
        </w:rPr>
        <w:t xml:space="preserve"> </w:t>
      </w:r>
    </w:p>
    <w:p w14:paraId="4B64827C" w14:textId="77777777" w:rsidR="00634F6D" w:rsidRDefault="00634F6D" w:rsidP="00634F6D">
      <w:pPr>
        <w:spacing w:after="0" w:line="240" w:lineRule="auto"/>
        <w:jc w:val="both"/>
        <w:rPr>
          <w:rFonts w:ascii="Verdana" w:hAnsi="Verdana"/>
          <w:b/>
          <w:sz w:val="20"/>
          <w:szCs w:val="20"/>
          <w:lang w:val="es-ES_tradnl"/>
        </w:rPr>
      </w:pPr>
    </w:p>
    <w:p w14:paraId="69EEB6BF" w14:textId="5EA6814F" w:rsidR="00FE2DD1" w:rsidRDefault="004124AA" w:rsidP="00634F6D">
      <w:pPr>
        <w:spacing w:after="0" w:line="240" w:lineRule="auto"/>
        <w:jc w:val="both"/>
        <w:rPr>
          <w:rFonts w:ascii="Verdana" w:hAnsi="Verdana"/>
          <w:b/>
          <w:sz w:val="20"/>
          <w:szCs w:val="20"/>
          <w:lang w:val="es-ES_tradnl"/>
        </w:rPr>
      </w:pPr>
      <w:r>
        <w:rPr>
          <w:rFonts w:ascii="Verdana" w:hAnsi="Verdana"/>
          <w:b/>
          <w:sz w:val="20"/>
          <w:szCs w:val="20"/>
          <w:lang w:val="es-ES_tradnl"/>
        </w:rPr>
        <w:t>Osvaldo V</w:t>
      </w:r>
      <w:r w:rsidR="00AC51C5">
        <w:rPr>
          <w:rFonts w:ascii="Verdana" w:hAnsi="Verdana"/>
          <w:b/>
          <w:sz w:val="20"/>
          <w:szCs w:val="20"/>
          <w:lang w:val="es-ES_tradnl"/>
        </w:rPr>
        <w:t>áz</w:t>
      </w:r>
      <w:r>
        <w:rPr>
          <w:rFonts w:ascii="Verdana" w:hAnsi="Verdana"/>
          <w:b/>
          <w:sz w:val="20"/>
          <w:szCs w:val="20"/>
          <w:lang w:val="es-ES_tradnl"/>
        </w:rPr>
        <w:t xml:space="preserve">quez: </w:t>
      </w:r>
      <w:r w:rsidR="00BD0451" w:rsidRPr="00BD0451">
        <w:rPr>
          <w:rFonts w:ascii="Verdana" w:hAnsi="Verdana"/>
          <w:sz w:val="20"/>
          <w:szCs w:val="20"/>
          <w:lang w:val="es-ES_tradnl"/>
        </w:rPr>
        <w:t>plantea</w:t>
      </w:r>
      <w:r w:rsidR="00BD0451">
        <w:rPr>
          <w:rFonts w:ascii="Verdana" w:hAnsi="Verdana"/>
          <w:sz w:val="20"/>
          <w:szCs w:val="20"/>
          <w:lang w:val="es-ES_tradnl"/>
        </w:rPr>
        <w:t xml:space="preserve"> qu</w:t>
      </w:r>
      <w:r w:rsidR="004D2BF3">
        <w:rPr>
          <w:rFonts w:ascii="Verdana" w:hAnsi="Verdana"/>
          <w:sz w:val="20"/>
          <w:szCs w:val="20"/>
          <w:lang w:val="es-ES_tradnl"/>
        </w:rPr>
        <w:t>é</w:t>
      </w:r>
      <w:r w:rsidR="00BD0451">
        <w:rPr>
          <w:rFonts w:ascii="Verdana" w:hAnsi="Verdana"/>
          <w:sz w:val="20"/>
          <w:szCs w:val="20"/>
          <w:lang w:val="es-ES_tradnl"/>
        </w:rPr>
        <w:t xml:space="preserve"> va a pasar con el acuerdo </w:t>
      </w:r>
      <w:proofErr w:type="spellStart"/>
      <w:r w:rsidR="00BD0451">
        <w:rPr>
          <w:rFonts w:ascii="Verdana" w:hAnsi="Verdana"/>
          <w:sz w:val="20"/>
          <w:szCs w:val="20"/>
          <w:lang w:val="es-ES_tradnl"/>
        </w:rPr>
        <w:t>reparatorio</w:t>
      </w:r>
      <w:proofErr w:type="spellEnd"/>
      <w:r w:rsidR="00BD0451">
        <w:rPr>
          <w:rFonts w:ascii="Verdana" w:hAnsi="Verdana"/>
          <w:sz w:val="20"/>
          <w:szCs w:val="20"/>
          <w:lang w:val="es-ES_tradnl"/>
        </w:rPr>
        <w:t xml:space="preserve"> como salida alternativa y no sanción, </w:t>
      </w:r>
      <w:r w:rsidR="00870B5F">
        <w:rPr>
          <w:rFonts w:ascii="Verdana" w:hAnsi="Verdana"/>
          <w:sz w:val="20"/>
          <w:szCs w:val="20"/>
          <w:lang w:val="es-ES_tradnl"/>
        </w:rPr>
        <w:t xml:space="preserve">ya que </w:t>
      </w:r>
      <w:r w:rsidR="00BD0451">
        <w:rPr>
          <w:rFonts w:ascii="Verdana" w:hAnsi="Verdana"/>
          <w:sz w:val="20"/>
          <w:szCs w:val="20"/>
          <w:lang w:val="es-ES_tradnl"/>
        </w:rPr>
        <w:t>tampoco es abordado en</w:t>
      </w:r>
      <w:r w:rsidR="00870B5F">
        <w:rPr>
          <w:rFonts w:ascii="Verdana" w:hAnsi="Verdana"/>
          <w:sz w:val="20"/>
          <w:szCs w:val="20"/>
          <w:lang w:val="es-ES_tradnl"/>
        </w:rPr>
        <w:t xml:space="preserve"> el Programa</w:t>
      </w:r>
      <w:r w:rsidR="00BD0451">
        <w:rPr>
          <w:rFonts w:ascii="Verdana" w:hAnsi="Verdana"/>
          <w:sz w:val="20"/>
          <w:szCs w:val="20"/>
          <w:lang w:val="es-ES_tradnl"/>
        </w:rPr>
        <w:t xml:space="preserve"> de Mediación Penal Juvenil. </w:t>
      </w:r>
      <w:r w:rsidR="00870B5F">
        <w:rPr>
          <w:rFonts w:ascii="Verdana" w:hAnsi="Verdana"/>
          <w:sz w:val="20"/>
          <w:szCs w:val="20"/>
          <w:lang w:val="es-ES_tradnl"/>
        </w:rPr>
        <w:t>Asimismo, señala que la mediación se da de manera transversal y que puede generarse en todo el proceso y lo que s</w:t>
      </w:r>
      <w:r w:rsidR="00BD0451">
        <w:rPr>
          <w:rFonts w:ascii="Verdana" w:hAnsi="Verdana"/>
          <w:sz w:val="20"/>
          <w:szCs w:val="20"/>
          <w:lang w:val="es-ES_tradnl"/>
        </w:rPr>
        <w:t xml:space="preserve">olicita </w:t>
      </w:r>
      <w:r w:rsidR="00870B5F">
        <w:rPr>
          <w:rFonts w:ascii="Verdana" w:hAnsi="Verdana"/>
          <w:sz w:val="20"/>
          <w:szCs w:val="20"/>
          <w:lang w:val="es-ES_tradnl"/>
        </w:rPr>
        <w:t xml:space="preserve">es </w:t>
      </w:r>
      <w:r w:rsidR="00BD0451">
        <w:rPr>
          <w:rFonts w:ascii="Verdana" w:hAnsi="Verdana"/>
          <w:sz w:val="20"/>
          <w:szCs w:val="20"/>
          <w:lang w:val="es-ES_tradnl"/>
        </w:rPr>
        <w:t xml:space="preserve">considerar la mantención de esta línea </w:t>
      </w:r>
      <w:r w:rsidR="00870B5F">
        <w:rPr>
          <w:rFonts w:ascii="Verdana" w:hAnsi="Verdana"/>
          <w:sz w:val="20"/>
          <w:szCs w:val="20"/>
          <w:lang w:val="es-ES_tradnl"/>
        </w:rPr>
        <w:t xml:space="preserve">como salida alternativa, dada </w:t>
      </w:r>
      <w:r w:rsidR="00BD0451">
        <w:rPr>
          <w:rFonts w:ascii="Verdana" w:hAnsi="Verdana"/>
          <w:sz w:val="20"/>
          <w:szCs w:val="20"/>
          <w:lang w:val="es-ES_tradnl"/>
        </w:rPr>
        <w:t xml:space="preserve">la experiencia </w:t>
      </w:r>
      <w:r w:rsidR="00BD0451" w:rsidRPr="00C94CE0">
        <w:rPr>
          <w:rFonts w:ascii="Verdana" w:hAnsi="Verdana"/>
          <w:sz w:val="20"/>
          <w:szCs w:val="20"/>
          <w:lang w:val="es-ES_tradnl"/>
        </w:rPr>
        <w:t>y</w:t>
      </w:r>
      <w:r w:rsidR="00BD0451" w:rsidRPr="00C94CE0">
        <w:rPr>
          <w:rFonts w:ascii="Verdana" w:hAnsi="Verdana"/>
          <w:i/>
          <w:sz w:val="20"/>
          <w:szCs w:val="20"/>
          <w:lang w:val="es-ES_tradnl"/>
        </w:rPr>
        <w:t xml:space="preserve"> </w:t>
      </w:r>
      <w:proofErr w:type="spellStart"/>
      <w:r w:rsidR="00BD0451" w:rsidRPr="00C94CE0">
        <w:rPr>
          <w:rFonts w:ascii="Verdana" w:hAnsi="Verdana"/>
          <w:i/>
          <w:sz w:val="20"/>
          <w:szCs w:val="20"/>
          <w:lang w:val="es-ES_tradnl"/>
        </w:rPr>
        <w:t>experti</w:t>
      </w:r>
      <w:r w:rsidR="00C94CE0" w:rsidRPr="00C94CE0">
        <w:rPr>
          <w:rFonts w:ascii="Verdana" w:hAnsi="Verdana"/>
          <w:i/>
          <w:sz w:val="20"/>
          <w:szCs w:val="20"/>
          <w:lang w:val="es-ES_tradnl"/>
        </w:rPr>
        <w:t>se</w:t>
      </w:r>
      <w:proofErr w:type="spellEnd"/>
      <w:r w:rsidR="00C94CE0">
        <w:rPr>
          <w:rFonts w:ascii="Verdana" w:hAnsi="Verdana"/>
          <w:sz w:val="20"/>
          <w:szCs w:val="20"/>
          <w:lang w:val="es-ES_tradnl"/>
        </w:rPr>
        <w:t xml:space="preserve"> </w:t>
      </w:r>
      <w:r w:rsidR="00BD0451">
        <w:rPr>
          <w:rFonts w:ascii="Verdana" w:hAnsi="Verdana"/>
          <w:sz w:val="20"/>
          <w:szCs w:val="20"/>
          <w:lang w:val="es-ES_tradnl"/>
        </w:rPr>
        <w:t>institucional en la materia</w:t>
      </w:r>
      <w:r w:rsidR="00870B5F">
        <w:rPr>
          <w:rFonts w:ascii="Verdana" w:hAnsi="Verdana"/>
          <w:sz w:val="20"/>
          <w:szCs w:val="20"/>
          <w:lang w:val="es-ES_tradnl"/>
        </w:rPr>
        <w:t xml:space="preserve"> que han desarrollado</w:t>
      </w:r>
      <w:r w:rsidR="00BD0451">
        <w:rPr>
          <w:rFonts w:ascii="Verdana" w:hAnsi="Verdana"/>
          <w:sz w:val="20"/>
          <w:szCs w:val="20"/>
          <w:lang w:val="es-ES_tradnl"/>
        </w:rPr>
        <w:t xml:space="preserve">.    </w:t>
      </w:r>
      <w:r w:rsidR="00BD0451" w:rsidRPr="00BD0451">
        <w:rPr>
          <w:rFonts w:ascii="Verdana" w:hAnsi="Verdana"/>
          <w:sz w:val="20"/>
          <w:szCs w:val="20"/>
          <w:lang w:val="es-ES_tradnl"/>
        </w:rPr>
        <w:t xml:space="preserve"> </w:t>
      </w:r>
    </w:p>
    <w:p w14:paraId="05E5A637" w14:textId="77777777" w:rsidR="00FE2DD1" w:rsidRDefault="00FE2DD1" w:rsidP="00634F6D">
      <w:pPr>
        <w:spacing w:after="0" w:line="240" w:lineRule="auto"/>
        <w:jc w:val="both"/>
        <w:rPr>
          <w:rFonts w:ascii="Verdana" w:hAnsi="Verdana"/>
          <w:b/>
          <w:sz w:val="20"/>
          <w:szCs w:val="20"/>
          <w:lang w:val="es-ES_tradnl"/>
        </w:rPr>
      </w:pPr>
    </w:p>
    <w:p w14:paraId="562643E0" w14:textId="05C8648A" w:rsidR="00FE2DD1" w:rsidRPr="00BD0451" w:rsidRDefault="00BD0451" w:rsidP="00634F6D">
      <w:pPr>
        <w:spacing w:after="0" w:line="240" w:lineRule="auto"/>
        <w:jc w:val="both"/>
        <w:rPr>
          <w:rFonts w:ascii="Verdana" w:hAnsi="Verdana"/>
          <w:sz w:val="20"/>
          <w:szCs w:val="20"/>
          <w:lang w:val="es-ES_tradnl"/>
        </w:rPr>
      </w:pPr>
      <w:r>
        <w:rPr>
          <w:rFonts w:ascii="Verdana" w:hAnsi="Verdana"/>
          <w:b/>
          <w:sz w:val="20"/>
          <w:szCs w:val="20"/>
          <w:lang w:val="es-ES_tradnl"/>
        </w:rPr>
        <w:t xml:space="preserve">Claudia Espinoza, </w:t>
      </w:r>
      <w:r w:rsidRPr="00BD0451">
        <w:rPr>
          <w:rFonts w:ascii="Verdana" w:hAnsi="Verdana"/>
          <w:sz w:val="20"/>
          <w:szCs w:val="20"/>
          <w:lang w:val="es-ES_tradnl"/>
        </w:rPr>
        <w:t>menciona q</w:t>
      </w:r>
      <w:r w:rsidR="00F66A09">
        <w:rPr>
          <w:rFonts w:ascii="Verdana" w:hAnsi="Verdana"/>
          <w:sz w:val="20"/>
          <w:szCs w:val="20"/>
          <w:lang w:val="es-ES_tradnl"/>
        </w:rPr>
        <w:t>ue</w:t>
      </w:r>
      <w:r w:rsidR="00870B5F">
        <w:rPr>
          <w:rFonts w:ascii="Verdana" w:hAnsi="Verdana"/>
          <w:sz w:val="20"/>
          <w:szCs w:val="20"/>
          <w:lang w:val="es-ES_tradnl"/>
        </w:rPr>
        <w:t xml:space="preserve"> las modificaciones a la Ley 20.084 incorporan el proceso de mediación y el acuerdo </w:t>
      </w:r>
      <w:proofErr w:type="spellStart"/>
      <w:r w:rsidR="00870B5F">
        <w:rPr>
          <w:rFonts w:ascii="Verdana" w:hAnsi="Verdana"/>
          <w:sz w:val="20"/>
          <w:szCs w:val="20"/>
          <w:lang w:val="es-ES_tradnl"/>
        </w:rPr>
        <w:t>reparatorio</w:t>
      </w:r>
      <w:proofErr w:type="spellEnd"/>
      <w:r w:rsidR="00870B5F">
        <w:rPr>
          <w:rFonts w:ascii="Verdana" w:hAnsi="Verdana"/>
          <w:sz w:val="20"/>
          <w:szCs w:val="20"/>
          <w:lang w:val="es-ES_tradnl"/>
        </w:rPr>
        <w:t xml:space="preserve"> como salida alternativa aún no es algo zanjado, </w:t>
      </w:r>
      <w:r w:rsidR="00F66A09">
        <w:rPr>
          <w:rFonts w:ascii="Verdana" w:hAnsi="Verdana"/>
          <w:sz w:val="20"/>
          <w:szCs w:val="20"/>
          <w:lang w:val="es-ES_tradnl"/>
        </w:rPr>
        <w:t>no se encuentra definido aún</w:t>
      </w:r>
      <w:r w:rsidR="00870B5F">
        <w:rPr>
          <w:rFonts w:ascii="Verdana" w:hAnsi="Verdana"/>
          <w:sz w:val="20"/>
          <w:szCs w:val="20"/>
          <w:lang w:val="es-ES_tradnl"/>
        </w:rPr>
        <w:t xml:space="preserve"> </w:t>
      </w:r>
      <w:r w:rsidR="00941464">
        <w:rPr>
          <w:rFonts w:ascii="Verdana" w:hAnsi="Verdana"/>
          <w:sz w:val="20"/>
          <w:szCs w:val="20"/>
          <w:lang w:val="es-ES_tradnl"/>
        </w:rPr>
        <w:t>y,</w:t>
      </w:r>
      <w:r w:rsidR="00870B5F">
        <w:rPr>
          <w:rFonts w:ascii="Verdana" w:hAnsi="Verdana"/>
          <w:sz w:val="20"/>
          <w:szCs w:val="20"/>
          <w:lang w:val="es-ES_tradnl"/>
        </w:rPr>
        <w:t xml:space="preserve"> por lo tanto, </w:t>
      </w:r>
      <w:r w:rsidRPr="00BD0451">
        <w:rPr>
          <w:rFonts w:ascii="Verdana" w:hAnsi="Verdana"/>
          <w:sz w:val="20"/>
          <w:szCs w:val="20"/>
          <w:lang w:val="es-ES_tradnl"/>
        </w:rPr>
        <w:t>no se encuentra considerado en el diseño de programas.</w:t>
      </w:r>
    </w:p>
    <w:p w14:paraId="1506D58C" w14:textId="77777777" w:rsidR="00BD0451" w:rsidRDefault="00BD0451" w:rsidP="00634F6D">
      <w:pPr>
        <w:spacing w:after="0" w:line="240" w:lineRule="auto"/>
        <w:jc w:val="both"/>
        <w:rPr>
          <w:rFonts w:ascii="Verdana" w:hAnsi="Verdana"/>
          <w:b/>
          <w:sz w:val="20"/>
          <w:szCs w:val="20"/>
          <w:lang w:val="es-ES_tradnl"/>
        </w:rPr>
      </w:pPr>
    </w:p>
    <w:p w14:paraId="423B2849" w14:textId="4AC0E634" w:rsidR="00BD0451" w:rsidRPr="00BD0451" w:rsidRDefault="00BD0451" w:rsidP="00634F6D">
      <w:pPr>
        <w:spacing w:after="0" w:line="240" w:lineRule="auto"/>
        <w:jc w:val="both"/>
        <w:rPr>
          <w:rFonts w:ascii="Verdana" w:hAnsi="Verdana"/>
          <w:sz w:val="20"/>
          <w:szCs w:val="20"/>
          <w:lang w:val="es-ES_tradnl"/>
        </w:rPr>
      </w:pPr>
      <w:r>
        <w:rPr>
          <w:rFonts w:ascii="Verdana" w:hAnsi="Verdana"/>
          <w:b/>
          <w:sz w:val="20"/>
          <w:szCs w:val="20"/>
          <w:lang w:val="es-ES_tradnl"/>
        </w:rPr>
        <w:t>Rocío Fa</w:t>
      </w:r>
      <w:r w:rsidR="009D09F7">
        <w:rPr>
          <w:rFonts w:ascii="Verdana" w:hAnsi="Verdana"/>
          <w:b/>
          <w:sz w:val="20"/>
          <w:szCs w:val="20"/>
          <w:lang w:val="es-ES_tradnl"/>
        </w:rPr>
        <w:t>ú</w:t>
      </w:r>
      <w:r>
        <w:rPr>
          <w:rFonts w:ascii="Verdana" w:hAnsi="Verdana"/>
          <w:b/>
          <w:sz w:val="20"/>
          <w:szCs w:val="20"/>
          <w:lang w:val="es-ES_tradnl"/>
        </w:rPr>
        <w:t xml:space="preserve">ndez, </w:t>
      </w:r>
      <w:r w:rsidRPr="00BD0451">
        <w:rPr>
          <w:rFonts w:ascii="Verdana" w:hAnsi="Verdana"/>
          <w:sz w:val="20"/>
          <w:szCs w:val="20"/>
          <w:lang w:val="es-ES_tradnl"/>
        </w:rPr>
        <w:t>menciona que se encuentran trabajando actualmente en dos Reglamentos:</w:t>
      </w:r>
    </w:p>
    <w:p w14:paraId="72855CD9" w14:textId="77777777" w:rsidR="00BD0451" w:rsidRDefault="00BD0451" w:rsidP="00634F6D">
      <w:pPr>
        <w:spacing w:after="0" w:line="240" w:lineRule="auto"/>
        <w:jc w:val="both"/>
        <w:rPr>
          <w:rFonts w:ascii="Verdana" w:hAnsi="Verdana"/>
          <w:b/>
          <w:sz w:val="20"/>
          <w:szCs w:val="20"/>
          <w:lang w:val="es-ES_tradnl"/>
        </w:rPr>
      </w:pPr>
    </w:p>
    <w:p w14:paraId="0147D2FE" w14:textId="77777777" w:rsidR="00BD0451" w:rsidRPr="00BD0451" w:rsidRDefault="00BD0451" w:rsidP="00B044DD">
      <w:pPr>
        <w:pStyle w:val="Prrafodelista"/>
        <w:numPr>
          <w:ilvl w:val="0"/>
          <w:numId w:val="5"/>
        </w:numPr>
        <w:spacing w:after="0" w:line="240" w:lineRule="auto"/>
        <w:jc w:val="both"/>
        <w:rPr>
          <w:rFonts w:ascii="Verdana" w:hAnsi="Verdana"/>
          <w:sz w:val="20"/>
          <w:szCs w:val="20"/>
          <w:lang w:val="es-ES_tradnl"/>
        </w:rPr>
      </w:pPr>
      <w:r w:rsidRPr="00BD0451">
        <w:rPr>
          <w:rFonts w:ascii="Verdana" w:hAnsi="Verdana"/>
          <w:sz w:val="20"/>
          <w:szCs w:val="20"/>
          <w:lang w:val="es-ES_tradnl"/>
        </w:rPr>
        <w:t>Reglamento Orgánico del SNRSJ</w:t>
      </w:r>
    </w:p>
    <w:p w14:paraId="3B760BF4" w14:textId="56562199" w:rsidR="00BD0451" w:rsidRDefault="00BD0451" w:rsidP="00B044DD">
      <w:pPr>
        <w:pStyle w:val="Prrafodelista"/>
        <w:numPr>
          <w:ilvl w:val="0"/>
          <w:numId w:val="5"/>
        </w:numPr>
        <w:spacing w:after="0" w:line="240" w:lineRule="auto"/>
        <w:jc w:val="both"/>
        <w:rPr>
          <w:rFonts w:ascii="Verdana" w:hAnsi="Verdana"/>
          <w:sz w:val="20"/>
          <w:szCs w:val="20"/>
          <w:lang w:val="es-ES_tradnl"/>
        </w:rPr>
      </w:pPr>
      <w:r w:rsidRPr="00BD0451">
        <w:rPr>
          <w:rFonts w:ascii="Verdana" w:hAnsi="Verdana"/>
          <w:sz w:val="20"/>
          <w:szCs w:val="20"/>
          <w:lang w:val="es-ES_tradnl"/>
        </w:rPr>
        <w:t>R</w:t>
      </w:r>
      <w:r>
        <w:rPr>
          <w:rFonts w:ascii="Verdana" w:hAnsi="Verdana"/>
          <w:sz w:val="20"/>
          <w:szCs w:val="20"/>
          <w:lang w:val="es-ES_tradnl"/>
        </w:rPr>
        <w:t>eglamen</w:t>
      </w:r>
      <w:r w:rsidR="00823DDF">
        <w:rPr>
          <w:rFonts w:ascii="Verdana" w:hAnsi="Verdana"/>
          <w:sz w:val="20"/>
          <w:szCs w:val="20"/>
          <w:lang w:val="es-ES_tradnl"/>
        </w:rPr>
        <w:t xml:space="preserve">to de Estándares y Acreditación (se espera que los integrantes del CEA estén conformados </w:t>
      </w:r>
      <w:r w:rsidR="00DC2F4D">
        <w:rPr>
          <w:rFonts w:ascii="Verdana" w:hAnsi="Verdana"/>
          <w:sz w:val="20"/>
          <w:szCs w:val="20"/>
          <w:lang w:val="es-ES_tradnl"/>
        </w:rPr>
        <w:t>entre</w:t>
      </w:r>
      <w:r w:rsidR="00823DDF">
        <w:rPr>
          <w:rFonts w:ascii="Verdana" w:hAnsi="Verdana"/>
          <w:sz w:val="20"/>
          <w:szCs w:val="20"/>
          <w:lang w:val="es-ES_tradnl"/>
        </w:rPr>
        <w:t xml:space="preserve"> fines de mayo</w:t>
      </w:r>
      <w:r w:rsidR="00DC2F4D">
        <w:rPr>
          <w:rFonts w:ascii="Verdana" w:hAnsi="Verdana"/>
          <w:sz w:val="20"/>
          <w:szCs w:val="20"/>
          <w:lang w:val="es-ES_tradnl"/>
        </w:rPr>
        <w:t xml:space="preserve"> e inicios de junio</w:t>
      </w:r>
      <w:r w:rsidR="00823DDF">
        <w:rPr>
          <w:rFonts w:ascii="Verdana" w:hAnsi="Verdana"/>
          <w:sz w:val="20"/>
          <w:szCs w:val="20"/>
          <w:lang w:val="es-ES_tradnl"/>
        </w:rPr>
        <w:t xml:space="preserve"> del año en curso).</w:t>
      </w:r>
    </w:p>
    <w:p w14:paraId="4B358FBF" w14:textId="77777777" w:rsidR="00657625" w:rsidRDefault="00657625" w:rsidP="00657625">
      <w:pPr>
        <w:pStyle w:val="Prrafodelista"/>
        <w:spacing w:after="0" w:line="240" w:lineRule="auto"/>
        <w:jc w:val="both"/>
        <w:rPr>
          <w:rFonts w:ascii="Verdana" w:hAnsi="Verdana"/>
          <w:sz w:val="20"/>
          <w:szCs w:val="20"/>
          <w:lang w:val="es-ES_tradnl"/>
        </w:rPr>
      </w:pPr>
    </w:p>
    <w:p w14:paraId="05C88367" w14:textId="19D63AB9" w:rsidR="00657625" w:rsidRPr="00657625" w:rsidRDefault="00657625" w:rsidP="00657625">
      <w:pPr>
        <w:spacing w:after="0" w:line="240" w:lineRule="auto"/>
        <w:jc w:val="both"/>
        <w:rPr>
          <w:rFonts w:ascii="Verdana" w:hAnsi="Verdana"/>
          <w:sz w:val="20"/>
          <w:szCs w:val="20"/>
          <w:lang w:val="es-ES_tradnl"/>
        </w:rPr>
      </w:pPr>
      <w:r>
        <w:rPr>
          <w:rFonts w:ascii="Verdana" w:hAnsi="Verdana"/>
          <w:sz w:val="20"/>
          <w:szCs w:val="20"/>
          <w:lang w:val="es-ES_tradnl"/>
        </w:rPr>
        <w:t xml:space="preserve">Ambos reglamentos deben pasar por </w:t>
      </w:r>
      <w:r w:rsidR="00C94CE0">
        <w:rPr>
          <w:rFonts w:ascii="Verdana" w:hAnsi="Verdana"/>
          <w:sz w:val="20"/>
          <w:szCs w:val="20"/>
          <w:lang w:val="es-ES_tradnl"/>
        </w:rPr>
        <w:t>la CGR</w:t>
      </w:r>
      <w:r w:rsidR="00DC2F4D">
        <w:rPr>
          <w:rFonts w:ascii="Verdana" w:hAnsi="Verdana"/>
          <w:sz w:val="20"/>
          <w:szCs w:val="20"/>
          <w:lang w:val="es-ES_tradnl"/>
        </w:rPr>
        <w:t>.</w:t>
      </w:r>
    </w:p>
    <w:p w14:paraId="3AB55387" w14:textId="77777777" w:rsidR="00BD0451" w:rsidRDefault="00BD0451" w:rsidP="00634F6D">
      <w:pPr>
        <w:spacing w:after="0" w:line="240" w:lineRule="auto"/>
        <w:jc w:val="both"/>
        <w:rPr>
          <w:rFonts w:ascii="Verdana" w:hAnsi="Verdana"/>
          <w:b/>
          <w:sz w:val="20"/>
          <w:szCs w:val="20"/>
          <w:lang w:val="es-ES_tradnl"/>
        </w:rPr>
      </w:pPr>
    </w:p>
    <w:p w14:paraId="595236B6" w14:textId="7DA624D4" w:rsidR="00BD0451" w:rsidRDefault="00BD0451" w:rsidP="00634F6D">
      <w:pPr>
        <w:spacing w:after="0" w:line="240" w:lineRule="auto"/>
        <w:jc w:val="both"/>
        <w:rPr>
          <w:rFonts w:ascii="Verdana" w:hAnsi="Verdana"/>
          <w:sz w:val="20"/>
          <w:szCs w:val="20"/>
          <w:lang w:val="es-ES_tradnl"/>
        </w:rPr>
      </w:pPr>
      <w:r w:rsidRPr="00BD0451">
        <w:rPr>
          <w:rFonts w:ascii="Verdana" w:hAnsi="Verdana"/>
          <w:sz w:val="20"/>
          <w:szCs w:val="20"/>
          <w:lang w:val="es-ES_tradnl"/>
        </w:rPr>
        <w:t>Respecto al Reglamento de Ley 20.084, se encuentra planificado para el segundo semestre del año en curso</w:t>
      </w:r>
      <w:r w:rsidR="00657625">
        <w:rPr>
          <w:rFonts w:ascii="Verdana" w:hAnsi="Verdana"/>
          <w:sz w:val="20"/>
          <w:szCs w:val="20"/>
          <w:lang w:val="es-ES_tradnl"/>
        </w:rPr>
        <w:t xml:space="preserve"> y se tendrá participación de la sociedad civil. </w:t>
      </w:r>
    </w:p>
    <w:p w14:paraId="11603542" w14:textId="77777777" w:rsidR="00DB4977" w:rsidRDefault="00DB4977" w:rsidP="00634F6D">
      <w:pPr>
        <w:spacing w:after="0" w:line="240" w:lineRule="auto"/>
        <w:jc w:val="both"/>
        <w:rPr>
          <w:rFonts w:ascii="Verdana" w:hAnsi="Verdana"/>
          <w:sz w:val="20"/>
          <w:szCs w:val="20"/>
          <w:lang w:val="es-ES_tradnl"/>
        </w:rPr>
      </w:pPr>
    </w:p>
    <w:p w14:paraId="05B7D12D" w14:textId="4074438E" w:rsidR="00DB4977" w:rsidRDefault="00DB4977"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El Modelo ya se puede socializar y las normas técnicas serán conocidas cuando salgan las licitaciones. </w:t>
      </w:r>
    </w:p>
    <w:p w14:paraId="47507401" w14:textId="50E78CF8" w:rsidR="00C94CE0" w:rsidRDefault="00C94CE0" w:rsidP="00634F6D">
      <w:pPr>
        <w:spacing w:after="0" w:line="240" w:lineRule="auto"/>
        <w:jc w:val="both"/>
        <w:rPr>
          <w:rFonts w:ascii="Verdana" w:hAnsi="Verdana"/>
          <w:sz w:val="20"/>
          <w:szCs w:val="20"/>
          <w:lang w:val="es-ES_tradnl"/>
        </w:rPr>
      </w:pPr>
    </w:p>
    <w:p w14:paraId="5E17E46D" w14:textId="2A3A6DF4" w:rsidR="00C94CE0" w:rsidRDefault="00C94CE0" w:rsidP="00634F6D">
      <w:pPr>
        <w:spacing w:after="0" w:line="240" w:lineRule="auto"/>
        <w:jc w:val="both"/>
        <w:rPr>
          <w:rFonts w:ascii="Verdana" w:hAnsi="Verdana"/>
          <w:sz w:val="20"/>
          <w:szCs w:val="20"/>
          <w:lang w:val="es-ES_tradnl"/>
        </w:rPr>
      </w:pPr>
    </w:p>
    <w:p w14:paraId="1E990295" w14:textId="77777777" w:rsidR="00C94CE0" w:rsidRPr="00BD0451" w:rsidRDefault="00C94CE0" w:rsidP="00634F6D">
      <w:pPr>
        <w:spacing w:after="0" w:line="240" w:lineRule="auto"/>
        <w:jc w:val="both"/>
        <w:rPr>
          <w:rFonts w:ascii="Verdana" w:hAnsi="Verdana"/>
          <w:sz w:val="20"/>
          <w:szCs w:val="20"/>
          <w:lang w:val="es-ES_tradnl"/>
        </w:rPr>
      </w:pPr>
    </w:p>
    <w:p w14:paraId="4209C7B2" w14:textId="77777777" w:rsidR="00BD0451" w:rsidRPr="00BD0451" w:rsidRDefault="00BD0451" w:rsidP="00634F6D">
      <w:pPr>
        <w:spacing w:after="0" w:line="240" w:lineRule="auto"/>
        <w:jc w:val="both"/>
        <w:rPr>
          <w:rFonts w:ascii="Verdana" w:hAnsi="Verdana"/>
          <w:sz w:val="20"/>
          <w:szCs w:val="20"/>
          <w:lang w:val="es-ES_tradnl"/>
        </w:rPr>
      </w:pPr>
    </w:p>
    <w:p w14:paraId="0C3EE0DE" w14:textId="1CBB17E2" w:rsidR="00BD0451" w:rsidRPr="00BD0451" w:rsidRDefault="00BD0451" w:rsidP="00634F6D">
      <w:pPr>
        <w:spacing w:after="0" w:line="240" w:lineRule="auto"/>
        <w:jc w:val="both"/>
        <w:rPr>
          <w:rFonts w:ascii="Verdana" w:hAnsi="Verdana"/>
          <w:b/>
          <w:sz w:val="20"/>
          <w:szCs w:val="20"/>
          <w:lang w:val="es-ES_tradnl"/>
        </w:rPr>
      </w:pPr>
      <w:r w:rsidRPr="00BD0451">
        <w:rPr>
          <w:rFonts w:ascii="Verdana" w:hAnsi="Verdana"/>
          <w:b/>
          <w:sz w:val="20"/>
          <w:szCs w:val="20"/>
          <w:lang w:val="es-ES_tradnl"/>
        </w:rPr>
        <w:t>Presentación de MINJUDH:</w:t>
      </w:r>
    </w:p>
    <w:p w14:paraId="63455906" w14:textId="77777777" w:rsidR="00BD0451" w:rsidRDefault="00BD0451" w:rsidP="00634F6D">
      <w:pPr>
        <w:spacing w:after="0" w:line="240" w:lineRule="auto"/>
        <w:jc w:val="both"/>
        <w:rPr>
          <w:rFonts w:ascii="Verdana" w:hAnsi="Verdana"/>
          <w:b/>
          <w:sz w:val="20"/>
          <w:szCs w:val="20"/>
          <w:lang w:val="es-ES_tradnl"/>
        </w:rPr>
      </w:pPr>
    </w:p>
    <w:p w14:paraId="722FB97B" w14:textId="77777777" w:rsidR="0089330D" w:rsidRPr="004E5E35" w:rsidRDefault="0089330D" w:rsidP="0089330D">
      <w:pPr>
        <w:jc w:val="both"/>
        <w:rPr>
          <w:rFonts w:ascii="Verdana" w:hAnsi="Verdana"/>
          <w:sz w:val="20"/>
          <w:szCs w:val="20"/>
        </w:rPr>
      </w:pPr>
      <w:r w:rsidRPr="004E5E35">
        <w:rPr>
          <w:rFonts w:ascii="Verdana" w:hAnsi="Verdana"/>
          <w:sz w:val="20"/>
          <w:szCs w:val="20"/>
        </w:rPr>
        <w:t xml:space="preserve">El diseño del sistema de estándares y acreditación, se fundamenta en la aspiración de contar con un sistema de aseguramiento de la calidad, entendiendo por calidad dos cosas. Primero, calidad vinculada al objeto del SNRSJ, relativo a desarrollar programas que contribuyan a la modificación de la conducta delictiva y a la integración social de los y las adolescentes y jóvenes sujetos de atención. Segundo, calidad vinculada al apego al marco jurídico en materia de delito juvenil, que tiene como base la responsabilización penal en el marco de las garantías de derechos. </w:t>
      </w:r>
    </w:p>
    <w:p w14:paraId="2BEB9E31" w14:textId="77777777" w:rsidR="0089330D" w:rsidRPr="004E5E35" w:rsidRDefault="0089330D" w:rsidP="0089330D">
      <w:pPr>
        <w:jc w:val="both"/>
        <w:rPr>
          <w:rFonts w:ascii="Verdana" w:hAnsi="Verdana"/>
          <w:sz w:val="20"/>
          <w:szCs w:val="20"/>
        </w:rPr>
      </w:pPr>
      <w:r w:rsidRPr="004E5E35">
        <w:rPr>
          <w:rFonts w:ascii="Verdana" w:hAnsi="Verdana"/>
          <w:sz w:val="20"/>
          <w:szCs w:val="20"/>
        </w:rPr>
        <w:t xml:space="preserve">Es necesario asegurar que las intervenciones y la gestión del Servicio estén centradas en cada adolescente y joven. Tal como se establecerán expectativas de calidad en relación a la intervención, también existirán expectativas de calidad referidos al soporte organizacional necesario para llevar a cabo una intervención de calidad. </w:t>
      </w:r>
    </w:p>
    <w:p w14:paraId="0920970B" w14:textId="77777777" w:rsidR="0089330D" w:rsidRPr="004E5E35" w:rsidRDefault="0089330D" w:rsidP="0089330D">
      <w:pPr>
        <w:jc w:val="both"/>
        <w:rPr>
          <w:rFonts w:ascii="Verdana" w:hAnsi="Verdana"/>
          <w:sz w:val="20"/>
          <w:szCs w:val="20"/>
        </w:rPr>
      </w:pPr>
      <w:r w:rsidRPr="004E5E35">
        <w:rPr>
          <w:rFonts w:ascii="Verdana" w:hAnsi="Verdana"/>
          <w:sz w:val="20"/>
          <w:szCs w:val="20"/>
        </w:rPr>
        <w:t>Un sistema de aseguramiento de la calidad debe ser especifico y transparente en la declaración de dichas expectativas de calidad, de ahí la existencia de estándares. La existencia de estándares debiera posibilitar la evaluación permanente de los programas y la rendición de cuentas.</w:t>
      </w:r>
    </w:p>
    <w:p w14:paraId="424F4149" w14:textId="77777777" w:rsidR="0089330D" w:rsidRPr="004E5E35" w:rsidRDefault="0089330D" w:rsidP="0089330D">
      <w:pPr>
        <w:jc w:val="both"/>
        <w:rPr>
          <w:rFonts w:ascii="Verdana" w:hAnsi="Verdana"/>
          <w:sz w:val="20"/>
          <w:szCs w:val="20"/>
        </w:rPr>
      </w:pPr>
      <w:r w:rsidRPr="004E5E35">
        <w:rPr>
          <w:rFonts w:ascii="Verdana" w:hAnsi="Verdana"/>
          <w:sz w:val="20"/>
          <w:szCs w:val="20"/>
        </w:rPr>
        <w:t>Finalmente, los estándares, que se derivan del Modelo de Intervención Especializado, tienen también un carácter nacional y vinculante. Ello no obsta la necesaria innovación de los equipos de trabajo y la discrecionalidad profesional que deba permitir la adaptación del Modelo a las realidades territoriales y las necesidades diferenciadas de cada caso.</w:t>
      </w:r>
    </w:p>
    <w:p w14:paraId="767513BE" w14:textId="77777777" w:rsidR="0000635C" w:rsidRDefault="00BD0451" w:rsidP="00634F6D">
      <w:pPr>
        <w:spacing w:after="0" w:line="240" w:lineRule="auto"/>
        <w:jc w:val="both"/>
        <w:rPr>
          <w:rFonts w:ascii="Verdana" w:hAnsi="Verdana"/>
          <w:sz w:val="20"/>
          <w:szCs w:val="20"/>
          <w:lang w:val="es-ES_tradnl"/>
        </w:rPr>
      </w:pPr>
      <w:r w:rsidRPr="0000635C">
        <w:rPr>
          <w:rFonts w:ascii="Verdana" w:hAnsi="Verdana"/>
          <w:sz w:val="20"/>
          <w:szCs w:val="20"/>
          <w:lang w:val="es-ES_tradnl"/>
        </w:rPr>
        <w:t xml:space="preserve">Sistema de </w:t>
      </w:r>
      <w:r w:rsidR="0000635C" w:rsidRPr="0000635C">
        <w:rPr>
          <w:rFonts w:ascii="Verdana" w:hAnsi="Verdana"/>
          <w:sz w:val="20"/>
          <w:szCs w:val="20"/>
          <w:lang w:val="es-ES_tradnl"/>
        </w:rPr>
        <w:t>Gestión de Calidad</w:t>
      </w:r>
      <w:r w:rsidR="0000635C">
        <w:rPr>
          <w:rFonts w:ascii="Verdana" w:hAnsi="Verdana"/>
          <w:sz w:val="20"/>
          <w:szCs w:val="20"/>
          <w:lang w:val="es-ES_tradnl"/>
        </w:rPr>
        <w:t xml:space="preserve"> del SNRSJ, se conforma de lo siguiente:  </w:t>
      </w:r>
    </w:p>
    <w:p w14:paraId="048354B1" w14:textId="77777777" w:rsidR="0000635C" w:rsidRDefault="0000635C" w:rsidP="00634F6D">
      <w:pPr>
        <w:spacing w:after="0" w:line="240" w:lineRule="auto"/>
        <w:jc w:val="both"/>
        <w:rPr>
          <w:rFonts w:ascii="Verdana" w:hAnsi="Verdana"/>
          <w:sz w:val="20"/>
          <w:szCs w:val="20"/>
          <w:lang w:val="es-ES_tradnl"/>
        </w:rPr>
      </w:pPr>
    </w:p>
    <w:p w14:paraId="3D54B6BC" w14:textId="55B6C3D3" w:rsidR="0000635C" w:rsidRDefault="0000635C" w:rsidP="00B044DD">
      <w:pPr>
        <w:pStyle w:val="Prrafodelista"/>
        <w:numPr>
          <w:ilvl w:val="0"/>
          <w:numId w:val="6"/>
        </w:numPr>
        <w:spacing w:after="0" w:line="240" w:lineRule="auto"/>
        <w:jc w:val="both"/>
        <w:rPr>
          <w:rFonts w:ascii="Verdana" w:hAnsi="Verdana"/>
          <w:sz w:val="20"/>
          <w:szCs w:val="20"/>
          <w:lang w:val="es-ES_tradnl"/>
        </w:rPr>
      </w:pPr>
      <w:r w:rsidRPr="0000635C">
        <w:rPr>
          <w:rFonts w:ascii="Verdana" w:hAnsi="Verdana"/>
          <w:sz w:val="20"/>
          <w:szCs w:val="20"/>
          <w:lang w:val="es-ES_tradnl"/>
        </w:rPr>
        <w:t>Declaración de expectativas</w:t>
      </w:r>
      <w:r w:rsidR="002C294F">
        <w:rPr>
          <w:rFonts w:ascii="Verdana" w:hAnsi="Verdana"/>
          <w:sz w:val="20"/>
          <w:szCs w:val="20"/>
          <w:lang w:val="es-ES_tradnl"/>
        </w:rPr>
        <w:t xml:space="preserve"> (estándares)</w:t>
      </w:r>
    </w:p>
    <w:p w14:paraId="75F3191E" w14:textId="77777777" w:rsidR="0000635C" w:rsidRPr="0000635C" w:rsidRDefault="0000635C" w:rsidP="00B044DD">
      <w:pPr>
        <w:pStyle w:val="Prrafodelista"/>
        <w:numPr>
          <w:ilvl w:val="0"/>
          <w:numId w:val="6"/>
        </w:numPr>
        <w:spacing w:after="0" w:line="240" w:lineRule="auto"/>
        <w:jc w:val="both"/>
        <w:rPr>
          <w:rFonts w:ascii="Verdana" w:hAnsi="Verdana"/>
          <w:sz w:val="20"/>
          <w:szCs w:val="20"/>
          <w:lang w:val="es-ES_tradnl"/>
        </w:rPr>
      </w:pPr>
      <w:r w:rsidRPr="0000635C">
        <w:rPr>
          <w:rFonts w:ascii="Verdana" w:hAnsi="Verdana"/>
          <w:sz w:val="20"/>
          <w:szCs w:val="20"/>
          <w:lang w:val="es-ES_tradnl"/>
        </w:rPr>
        <w:t>Aprobación y acreditación</w:t>
      </w:r>
    </w:p>
    <w:p w14:paraId="0A179767" w14:textId="77777777" w:rsidR="0000635C" w:rsidRDefault="0000635C" w:rsidP="00B044DD">
      <w:pPr>
        <w:pStyle w:val="Prrafodelista"/>
        <w:numPr>
          <w:ilvl w:val="0"/>
          <w:numId w:val="6"/>
        </w:numPr>
        <w:spacing w:after="0" w:line="240" w:lineRule="auto"/>
        <w:jc w:val="both"/>
        <w:rPr>
          <w:rFonts w:ascii="Verdana" w:hAnsi="Verdana"/>
          <w:sz w:val="20"/>
          <w:szCs w:val="20"/>
          <w:lang w:val="es-ES_tradnl"/>
        </w:rPr>
      </w:pPr>
      <w:r>
        <w:rPr>
          <w:rFonts w:ascii="Verdana" w:hAnsi="Verdana"/>
          <w:sz w:val="20"/>
          <w:szCs w:val="20"/>
          <w:lang w:val="es-ES_tradnl"/>
        </w:rPr>
        <w:t>Supervisión y evaluación</w:t>
      </w:r>
    </w:p>
    <w:p w14:paraId="4617F580" w14:textId="77777777" w:rsidR="0000635C" w:rsidRDefault="0000635C" w:rsidP="0000635C">
      <w:pPr>
        <w:spacing w:after="0" w:line="240" w:lineRule="auto"/>
        <w:jc w:val="both"/>
        <w:rPr>
          <w:rFonts w:ascii="Verdana" w:hAnsi="Verdana"/>
          <w:sz w:val="20"/>
          <w:szCs w:val="20"/>
          <w:lang w:val="es-ES_tradnl"/>
        </w:rPr>
      </w:pPr>
    </w:p>
    <w:p w14:paraId="20321A5A" w14:textId="77777777" w:rsidR="0000635C" w:rsidRDefault="0000635C" w:rsidP="0000635C">
      <w:pPr>
        <w:spacing w:after="0" w:line="240" w:lineRule="auto"/>
        <w:jc w:val="both"/>
        <w:rPr>
          <w:rFonts w:ascii="Verdana" w:hAnsi="Verdana"/>
          <w:sz w:val="20"/>
          <w:szCs w:val="20"/>
          <w:lang w:val="es-ES_tradnl"/>
        </w:rPr>
      </w:pPr>
      <w:r>
        <w:rPr>
          <w:rFonts w:ascii="Verdana" w:hAnsi="Verdana"/>
          <w:sz w:val="20"/>
          <w:szCs w:val="20"/>
          <w:lang w:val="es-ES_tradnl"/>
        </w:rPr>
        <w:t>Definiendo estándares como “declaraciones de expectativas en relación a la calidad esperada”.</w:t>
      </w:r>
    </w:p>
    <w:p w14:paraId="3D29A2EC" w14:textId="77777777" w:rsidR="0000635C" w:rsidRDefault="0000635C" w:rsidP="0000635C">
      <w:pPr>
        <w:spacing w:after="0" w:line="240" w:lineRule="auto"/>
        <w:jc w:val="both"/>
        <w:rPr>
          <w:rFonts w:ascii="Verdana" w:hAnsi="Verdana"/>
          <w:sz w:val="20"/>
          <w:szCs w:val="20"/>
          <w:lang w:val="es-ES_tradnl"/>
        </w:rPr>
      </w:pPr>
    </w:p>
    <w:p w14:paraId="015C025E" w14:textId="77777777" w:rsidR="0000635C" w:rsidRDefault="0000635C" w:rsidP="0000635C">
      <w:pPr>
        <w:spacing w:after="0" w:line="240" w:lineRule="auto"/>
        <w:jc w:val="both"/>
        <w:rPr>
          <w:rFonts w:ascii="Verdana" w:hAnsi="Verdana"/>
          <w:sz w:val="20"/>
          <w:szCs w:val="20"/>
          <w:lang w:val="es-ES_tradnl"/>
        </w:rPr>
      </w:pPr>
      <w:r>
        <w:rPr>
          <w:rFonts w:ascii="Verdana" w:hAnsi="Verdana"/>
          <w:sz w:val="20"/>
          <w:szCs w:val="20"/>
          <w:lang w:val="es-ES_tradnl"/>
        </w:rPr>
        <w:t>Los estándares se establecerán para acreditar:</w:t>
      </w:r>
    </w:p>
    <w:p w14:paraId="41D38054" w14:textId="77777777" w:rsidR="0000635C" w:rsidRDefault="0000635C" w:rsidP="0000635C">
      <w:pPr>
        <w:spacing w:after="0" w:line="240" w:lineRule="auto"/>
        <w:jc w:val="both"/>
        <w:rPr>
          <w:rFonts w:ascii="Verdana" w:hAnsi="Verdana"/>
          <w:sz w:val="20"/>
          <w:szCs w:val="20"/>
          <w:lang w:val="es-ES_tradnl"/>
        </w:rPr>
      </w:pPr>
    </w:p>
    <w:p w14:paraId="69EEE87C" w14:textId="77777777" w:rsidR="0000635C" w:rsidRDefault="0000635C" w:rsidP="00B044DD">
      <w:pPr>
        <w:pStyle w:val="Prrafodelista"/>
        <w:numPr>
          <w:ilvl w:val="0"/>
          <w:numId w:val="7"/>
        </w:numPr>
        <w:spacing w:after="0" w:line="240" w:lineRule="auto"/>
        <w:jc w:val="both"/>
        <w:rPr>
          <w:rFonts w:ascii="Verdana" w:hAnsi="Verdana"/>
          <w:sz w:val="20"/>
          <w:szCs w:val="20"/>
          <w:lang w:val="es-ES_tradnl"/>
        </w:rPr>
      </w:pPr>
      <w:r>
        <w:rPr>
          <w:rFonts w:ascii="Verdana" w:hAnsi="Verdana"/>
          <w:sz w:val="20"/>
          <w:szCs w:val="20"/>
          <w:lang w:val="es-ES_tradnl"/>
        </w:rPr>
        <w:t xml:space="preserve">Programas </w:t>
      </w:r>
    </w:p>
    <w:p w14:paraId="0D59DDC7" w14:textId="77777777" w:rsidR="0000635C" w:rsidRPr="0000635C" w:rsidRDefault="0000635C" w:rsidP="00B044DD">
      <w:pPr>
        <w:pStyle w:val="Prrafodelista"/>
        <w:numPr>
          <w:ilvl w:val="0"/>
          <w:numId w:val="7"/>
        </w:numPr>
        <w:spacing w:after="0" w:line="240" w:lineRule="auto"/>
        <w:jc w:val="both"/>
        <w:rPr>
          <w:rFonts w:ascii="Verdana" w:hAnsi="Verdana"/>
          <w:sz w:val="20"/>
          <w:szCs w:val="20"/>
          <w:lang w:val="es-ES_tradnl"/>
        </w:rPr>
      </w:pPr>
      <w:r>
        <w:rPr>
          <w:rFonts w:ascii="Verdana" w:hAnsi="Verdana"/>
          <w:sz w:val="20"/>
          <w:szCs w:val="20"/>
          <w:lang w:val="es-ES_tradnl"/>
        </w:rPr>
        <w:t xml:space="preserve">Ejecutores </w:t>
      </w:r>
    </w:p>
    <w:p w14:paraId="4B9DD104" w14:textId="77777777" w:rsidR="00BD0451" w:rsidRDefault="00BD0451" w:rsidP="00634F6D">
      <w:pPr>
        <w:spacing w:after="0" w:line="240" w:lineRule="auto"/>
        <w:jc w:val="both"/>
        <w:rPr>
          <w:rFonts w:ascii="Verdana" w:hAnsi="Verdana"/>
          <w:b/>
          <w:sz w:val="20"/>
          <w:szCs w:val="20"/>
          <w:lang w:val="es-ES_tradnl"/>
        </w:rPr>
      </w:pPr>
    </w:p>
    <w:p w14:paraId="0068695D" w14:textId="77777777" w:rsidR="00BD0451" w:rsidRPr="00F74D0B" w:rsidRDefault="0000635C" w:rsidP="00634F6D">
      <w:pPr>
        <w:spacing w:after="0" w:line="240" w:lineRule="auto"/>
        <w:jc w:val="both"/>
        <w:rPr>
          <w:rFonts w:ascii="Verdana" w:hAnsi="Verdana"/>
          <w:sz w:val="20"/>
          <w:szCs w:val="20"/>
          <w:lang w:val="es-ES_tradnl"/>
        </w:rPr>
      </w:pPr>
      <w:r w:rsidRPr="00F74D0B">
        <w:rPr>
          <w:rFonts w:ascii="Verdana" w:hAnsi="Verdana"/>
          <w:sz w:val="20"/>
          <w:szCs w:val="20"/>
          <w:lang w:val="es-ES_tradnl"/>
        </w:rPr>
        <w:t xml:space="preserve">Respecto a los estándares de funcionamiento de programas, </w:t>
      </w:r>
      <w:r w:rsidR="00F74D0B" w:rsidRPr="00F74D0B">
        <w:rPr>
          <w:rFonts w:ascii="Verdana" w:hAnsi="Verdana"/>
          <w:sz w:val="20"/>
          <w:szCs w:val="20"/>
          <w:lang w:val="es-ES_tradnl"/>
        </w:rPr>
        <w:t xml:space="preserve">establece el </w:t>
      </w:r>
      <w:r w:rsidR="00F74D0B">
        <w:rPr>
          <w:rFonts w:ascii="Verdana" w:hAnsi="Verdana"/>
          <w:sz w:val="20"/>
          <w:szCs w:val="20"/>
          <w:lang w:val="es-ES_tradnl"/>
        </w:rPr>
        <w:t>“</w:t>
      </w:r>
      <w:r w:rsidR="00F74D0B" w:rsidRPr="00F74D0B">
        <w:rPr>
          <w:rFonts w:ascii="Verdana" w:hAnsi="Verdana"/>
          <w:i/>
          <w:sz w:val="20"/>
          <w:szCs w:val="20"/>
          <w:lang w:val="es-ES_tradnl"/>
        </w:rPr>
        <w:t>marco normativo que define niveles de exigencia de las prestaciones que deberán entregarse a cada joven. Abarcan estándares para el diseño y la implementación de los programas, atendiendo a expectativas de calidad vinculadas a procesos y resultados</w:t>
      </w:r>
      <w:r w:rsidR="00F74D0B">
        <w:rPr>
          <w:rFonts w:ascii="Verdana" w:hAnsi="Verdana"/>
          <w:sz w:val="20"/>
          <w:szCs w:val="20"/>
          <w:lang w:val="es-ES_tradnl"/>
        </w:rPr>
        <w:t>”</w:t>
      </w:r>
      <w:r w:rsidR="00E015EC">
        <w:rPr>
          <w:rFonts w:ascii="Verdana" w:hAnsi="Verdana"/>
          <w:sz w:val="20"/>
          <w:szCs w:val="20"/>
          <w:lang w:val="es-ES_tradnl"/>
        </w:rPr>
        <w:t xml:space="preserve">. Actualmente el sistema de supervisión del SENAME, está ligado a procesos y no resultados.  </w:t>
      </w:r>
    </w:p>
    <w:p w14:paraId="409EBF45" w14:textId="77777777" w:rsidR="00F74D0B" w:rsidRDefault="00F74D0B" w:rsidP="00634F6D">
      <w:pPr>
        <w:spacing w:after="0" w:line="240" w:lineRule="auto"/>
        <w:jc w:val="both"/>
        <w:rPr>
          <w:rFonts w:ascii="Verdana" w:hAnsi="Verdana"/>
          <w:b/>
          <w:sz w:val="20"/>
          <w:szCs w:val="20"/>
          <w:lang w:val="es-ES_tradnl"/>
        </w:rPr>
      </w:pPr>
    </w:p>
    <w:p w14:paraId="251C9389" w14:textId="77777777" w:rsidR="00F74D0B" w:rsidRDefault="00F74D0B" w:rsidP="00634F6D">
      <w:pPr>
        <w:spacing w:after="0" w:line="240" w:lineRule="auto"/>
        <w:jc w:val="both"/>
        <w:rPr>
          <w:rFonts w:ascii="Verdana" w:hAnsi="Verdana"/>
          <w:i/>
          <w:sz w:val="20"/>
          <w:szCs w:val="20"/>
          <w:lang w:val="es-ES_tradnl"/>
        </w:rPr>
      </w:pPr>
      <w:r w:rsidRPr="00F74D0B">
        <w:rPr>
          <w:rFonts w:ascii="Verdana" w:hAnsi="Verdana"/>
          <w:sz w:val="20"/>
          <w:szCs w:val="20"/>
          <w:lang w:val="es-ES_tradnl"/>
        </w:rPr>
        <w:lastRenderedPageBreak/>
        <w:t xml:space="preserve">En relación </w:t>
      </w:r>
      <w:r>
        <w:rPr>
          <w:rFonts w:ascii="Verdana" w:hAnsi="Verdana"/>
          <w:sz w:val="20"/>
          <w:szCs w:val="20"/>
          <w:lang w:val="es-ES_tradnl"/>
        </w:rPr>
        <w:t>a los estándares de acreditación de ejecutores, permiten “</w:t>
      </w:r>
      <w:r w:rsidRPr="00F74D0B">
        <w:rPr>
          <w:rFonts w:ascii="Verdana" w:hAnsi="Verdana"/>
          <w:i/>
          <w:sz w:val="20"/>
          <w:szCs w:val="20"/>
          <w:lang w:val="es-ES_tradnl"/>
        </w:rPr>
        <w:t xml:space="preserve">reconocer formalmente que una organización o persona es competente para efectuar actividades específicas (ejecutar programas)”. </w:t>
      </w:r>
      <w:r>
        <w:rPr>
          <w:rFonts w:ascii="Verdana" w:hAnsi="Verdana"/>
          <w:i/>
          <w:sz w:val="20"/>
          <w:szCs w:val="20"/>
          <w:lang w:val="es-ES_tradnl"/>
        </w:rPr>
        <w:t xml:space="preserve"> </w:t>
      </w:r>
    </w:p>
    <w:p w14:paraId="5454ABFC" w14:textId="77777777" w:rsidR="00F74D0B" w:rsidRDefault="00F74D0B" w:rsidP="00634F6D">
      <w:pPr>
        <w:spacing w:after="0" w:line="240" w:lineRule="auto"/>
        <w:jc w:val="both"/>
        <w:rPr>
          <w:rFonts w:ascii="Verdana" w:hAnsi="Verdana"/>
          <w:i/>
          <w:sz w:val="20"/>
          <w:szCs w:val="20"/>
          <w:lang w:val="es-ES_tradnl"/>
        </w:rPr>
      </w:pPr>
    </w:p>
    <w:p w14:paraId="4F56CBBF" w14:textId="77777777" w:rsidR="00F74D0B" w:rsidRDefault="00F74D0B" w:rsidP="00634F6D">
      <w:pPr>
        <w:spacing w:after="0" w:line="240" w:lineRule="auto"/>
        <w:jc w:val="both"/>
        <w:rPr>
          <w:rFonts w:ascii="Verdana" w:hAnsi="Verdana"/>
          <w:sz w:val="20"/>
          <w:szCs w:val="20"/>
          <w:lang w:val="es-ES_tradnl"/>
        </w:rPr>
      </w:pPr>
      <w:r>
        <w:rPr>
          <w:rFonts w:ascii="Verdana" w:hAnsi="Verdana"/>
          <w:sz w:val="20"/>
          <w:szCs w:val="20"/>
          <w:lang w:val="es-ES_tradnl"/>
        </w:rPr>
        <w:t>P</w:t>
      </w:r>
      <w:r w:rsidRPr="00F74D0B">
        <w:rPr>
          <w:rFonts w:ascii="Verdana" w:hAnsi="Verdana"/>
          <w:sz w:val="20"/>
          <w:szCs w:val="20"/>
          <w:lang w:val="es-ES_tradnl"/>
        </w:rPr>
        <w:t xml:space="preserve">ara </w:t>
      </w:r>
      <w:r>
        <w:rPr>
          <w:rFonts w:ascii="Verdana" w:hAnsi="Verdana"/>
          <w:sz w:val="20"/>
          <w:szCs w:val="20"/>
          <w:lang w:val="es-ES_tradnl"/>
        </w:rPr>
        <w:t xml:space="preserve">organizaciones privadas establece antecedentes técnicos asociados a capacidades organizacionales, y para personales naturales </w:t>
      </w:r>
      <w:r w:rsidR="00D2357C">
        <w:rPr>
          <w:rFonts w:ascii="Verdana" w:hAnsi="Verdana"/>
          <w:sz w:val="20"/>
          <w:szCs w:val="20"/>
          <w:lang w:val="es-ES_tradnl"/>
        </w:rPr>
        <w:t xml:space="preserve">se </w:t>
      </w:r>
      <w:r>
        <w:rPr>
          <w:rFonts w:ascii="Verdana" w:hAnsi="Verdana"/>
          <w:sz w:val="20"/>
          <w:szCs w:val="20"/>
          <w:lang w:val="es-ES_tradnl"/>
        </w:rPr>
        <w:t xml:space="preserve">establece experiencia, formación e inhabilidades. </w:t>
      </w:r>
    </w:p>
    <w:p w14:paraId="4FD33920" w14:textId="77777777" w:rsidR="00F74D0B" w:rsidRDefault="00F74D0B"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 </w:t>
      </w:r>
    </w:p>
    <w:p w14:paraId="7682A6C4" w14:textId="38B538AB" w:rsidR="00DB4977" w:rsidRDefault="00DB4977" w:rsidP="00634F6D">
      <w:pPr>
        <w:spacing w:after="0" w:line="240" w:lineRule="auto"/>
        <w:jc w:val="both"/>
        <w:rPr>
          <w:rFonts w:ascii="Verdana" w:hAnsi="Verdana"/>
          <w:sz w:val="20"/>
          <w:szCs w:val="20"/>
          <w:lang w:val="es-ES_tradnl"/>
        </w:rPr>
      </w:pPr>
      <w:r w:rsidRPr="00DB4977">
        <w:rPr>
          <w:rFonts w:ascii="Verdana" w:hAnsi="Verdana"/>
          <w:b/>
          <w:bCs/>
          <w:sz w:val="20"/>
          <w:szCs w:val="20"/>
          <w:lang w:val="es-ES_tradnl"/>
        </w:rPr>
        <w:t>Marco Durán</w:t>
      </w:r>
      <w:r>
        <w:rPr>
          <w:rFonts w:ascii="Verdana" w:hAnsi="Verdana"/>
          <w:sz w:val="20"/>
          <w:szCs w:val="20"/>
          <w:lang w:val="es-ES_tradnl"/>
        </w:rPr>
        <w:t xml:space="preserve">, consulta ¿entonces la calidad de las prestaciones a nivel nacional se verá garantizada por estos estándares? Ya que en la actualidad se depende del pago y de la institución, si se va a pagar por programa, entonces debiera haber un piso común. </w:t>
      </w:r>
    </w:p>
    <w:p w14:paraId="465840D3" w14:textId="77777777" w:rsidR="00DB4977" w:rsidRPr="00DB4977" w:rsidRDefault="00DB4977" w:rsidP="00634F6D">
      <w:pPr>
        <w:spacing w:after="0" w:line="240" w:lineRule="auto"/>
        <w:jc w:val="both"/>
        <w:rPr>
          <w:rFonts w:ascii="Verdana" w:hAnsi="Verdana"/>
          <w:sz w:val="20"/>
          <w:szCs w:val="20"/>
          <w:lang w:val="es-ES_tradnl"/>
        </w:rPr>
      </w:pPr>
    </w:p>
    <w:p w14:paraId="75435930" w14:textId="63560458" w:rsidR="00E015EC" w:rsidRPr="00F74D0B" w:rsidRDefault="00E015EC" w:rsidP="00634F6D">
      <w:pPr>
        <w:spacing w:after="0" w:line="240" w:lineRule="auto"/>
        <w:jc w:val="both"/>
        <w:rPr>
          <w:rFonts w:ascii="Verdana" w:hAnsi="Verdana"/>
          <w:sz w:val="20"/>
          <w:szCs w:val="20"/>
          <w:lang w:val="es-ES_tradnl"/>
        </w:rPr>
      </w:pPr>
      <w:r w:rsidRPr="00DB4977">
        <w:rPr>
          <w:rFonts w:ascii="Verdana" w:hAnsi="Verdana"/>
          <w:b/>
          <w:bCs/>
          <w:sz w:val="20"/>
          <w:szCs w:val="20"/>
          <w:lang w:val="es-ES_tradnl"/>
        </w:rPr>
        <w:t>Claudio Jeria</w:t>
      </w:r>
      <w:r w:rsidRPr="00DB4977">
        <w:rPr>
          <w:rFonts w:ascii="Verdana" w:hAnsi="Verdana"/>
          <w:sz w:val="20"/>
          <w:szCs w:val="20"/>
          <w:lang w:val="es-ES_tradnl"/>
        </w:rPr>
        <w:t xml:space="preserve">, </w:t>
      </w:r>
      <w:r>
        <w:rPr>
          <w:rFonts w:ascii="Verdana" w:hAnsi="Verdana"/>
          <w:sz w:val="20"/>
          <w:szCs w:val="20"/>
          <w:lang w:val="es-ES_tradnl"/>
        </w:rPr>
        <w:t xml:space="preserve">consulta si los estándares </w:t>
      </w:r>
      <w:r w:rsidRPr="00E015EC">
        <w:rPr>
          <w:rFonts w:ascii="Verdana" w:hAnsi="Verdana"/>
          <w:sz w:val="20"/>
          <w:szCs w:val="20"/>
          <w:lang w:val="es-ES_tradnl"/>
        </w:rPr>
        <w:t>incorporarán variables territoriales</w:t>
      </w:r>
      <w:r>
        <w:rPr>
          <w:rFonts w:ascii="Verdana" w:hAnsi="Verdana"/>
          <w:sz w:val="20"/>
          <w:szCs w:val="20"/>
          <w:lang w:val="es-ES_tradnl"/>
        </w:rPr>
        <w:t xml:space="preserve"> (regionales)</w:t>
      </w:r>
      <w:r w:rsidR="00DB4977">
        <w:rPr>
          <w:rFonts w:ascii="Verdana" w:hAnsi="Verdana"/>
          <w:sz w:val="20"/>
          <w:szCs w:val="20"/>
          <w:lang w:val="es-ES_tradnl"/>
        </w:rPr>
        <w:t xml:space="preserve"> de manera de tener una expresión local</w:t>
      </w:r>
      <w:r>
        <w:rPr>
          <w:rFonts w:ascii="Verdana" w:hAnsi="Verdana"/>
          <w:sz w:val="20"/>
          <w:szCs w:val="20"/>
          <w:lang w:val="es-ES_tradnl"/>
        </w:rPr>
        <w:t xml:space="preserve">. </w:t>
      </w:r>
    </w:p>
    <w:p w14:paraId="33C17B1A" w14:textId="77777777" w:rsidR="00F74D0B" w:rsidRDefault="00F74D0B" w:rsidP="00634F6D">
      <w:pPr>
        <w:spacing w:after="0" w:line="240" w:lineRule="auto"/>
        <w:jc w:val="both"/>
        <w:rPr>
          <w:rFonts w:ascii="Verdana" w:hAnsi="Verdana"/>
          <w:i/>
          <w:sz w:val="20"/>
          <w:szCs w:val="20"/>
          <w:lang w:val="es-ES_tradnl"/>
        </w:rPr>
      </w:pPr>
    </w:p>
    <w:p w14:paraId="209C673E" w14:textId="255E77B4" w:rsidR="00E015EC" w:rsidRDefault="00E015EC"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Se menciona en la presentación 5 </w:t>
      </w:r>
      <w:r w:rsidR="00291056">
        <w:rPr>
          <w:rFonts w:ascii="Verdana" w:hAnsi="Verdana"/>
          <w:sz w:val="20"/>
          <w:szCs w:val="20"/>
          <w:lang w:val="es-ES_tradnl"/>
        </w:rPr>
        <w:t>momentos</w:t>
      </w:r>
      <w:r>
        <w:rPr>
          <w:rFonts w:ascii="Verdana" w:hAnsi="Verdana"/>
          <w:sz w:val="20"/>
          <w:szCs w:val="20"/>
          <w:lang w:val="es-ES_tradnl"/>
        </w:rPr>
        <w:t>:</w:t>
      </w:r>
    </w:p>
    <w:p w14:paraId="2B318459" w14:textId="77777777" w:rsidR="00E015EC" w:rsidRDefault="00E015EC" w:rsidP="00634F6D">
      <w:pPr>
        <w:spacing w:after="0" w:line="240" w:lineRule="auto"/>
        <w:jc w:val="both"/>
        <w:rPr>
          <w:rFonts w:ascii="Verdana" w:hAnsi="Verdana"/>
          <w:sz w:val="20"/>
          <w:szCs w:val="20"/>
          <w:lang w:val="es-ES_tradnl"/>
        </w:rPr>
      </w:pPr>
    </w:p>
    <w:p w14:paraId="25AF2778" w14:textId="77777777" w:rsidR="00E015EC" w:rsidRDefault="00E015EC" w:rsidP="00B044DD">
      <w:pPr>
        <w:pStyle w:val="Prrafodelista"/>
        <w:numPr>
          <w:ilvl w:val="0"/>
          <w:numId w:val="8"/>
        </w:numPr>
        <w:spacing w:after="0" w:line="240" w:lineRule="auto"/>
        <w:jc w:val="both"/>
        <w:rPr>
          <w:rFonts w:ascii="Verdana" w:hAnsi="Verdana"/>
          <w:sz w:val="20"/>
          <w:szCs w:val="20"/>
          <w:lang w:val="es-ES_tradnl"/>
        </w:rPr>
      </w:pPr>
      <w:r w:rsidRPr="00E015EC">
        <w:rPr>
          <w:rFonts w:ascii="Verdana" w:hAnsi="Verdana"/>
          <w:sz w:val="20"/>
          <w:szCs w:val="20"/>
          <w:lang w:val="es-ES_tradnl"/>
        </w:rPr>
        <w:t>Criterios y reglas de decisión</w:t>
      </w:r>
      <w:r>
        <w:rPr>
          <w:rFonts w:ascii="Verdana" w:hAnsi="Verdana"/>
          <w:sz w:val="20"/>
          <w:szCs w:val="20"/>
          <w:lang w:val="es-ES_tradnl"/>
        </w:rPr>
        <w:t>, de responsabilidad de la Dirección del SNRSJ y Consejo de Estándares y Acreditación (CEA).</w:t>
      </w:r>
    </w:p>
    <w:p w14:paraId="4B89F7F7" w14:textId="77777777" w:rsidR="00E015EC" w:rsidRDefault="00E015EC" w:rsidP="00B044DD">
      <w:pPr>
        <w:pStyle w:val="Prrafodelista"/>
        <w:numPr>
          <w:ilvl w:val="0"/>
          <w:numId w:val="8"/>
        </w:numPr>
        <w:spacing w:after="0" w:line="240" w:lineRule="auto"/>
        <w:jc w:val="both"/>
        <w:rPr>
          <w:rFonts w:ascii="Verdana" w:hAnsi="Verdana"/>
          <w:sz w:val="20"/>
          <w:szCs w:val="20"/>
          <w:lang w:val="es-ES_tradnl"/>
        </w:rPr>
      </w:pPr>
      <w:r>
        <w:rPr>
          <w:rFonts w:ascii="Verdana" w:hAnsi="Verdana"/>
          <w:sz w:val="20"/>
          <w:szCs w:val="20"/>
          <w:lang w:val="es-ES_tradnl"/>
        </w:rPr>
        <w:t>Diseño de Estándares y Diseño de Programas, ambos de responsabilidad de la Dirección del SNRSJ.</w:t>
      </w:r>
    </w:p>
    <w:p w14:paraId="06FAA29D" w14:textId="77777777" w:rsidR="00E015EC" w:rsidRDefault="00E015EC" w:rsidP="00B044DD">
      <w:pPr>
        <w:pStyle w:val="Prrafodelista"/>
        <w:numPr>
          <w:ilvl w:val="0"/>
          <w:numId w:val="8"/>
        </w:numPr>
        <w:spacing w:after="0" w:line="240" w:lineRule="auto"/>
        <w:jc w:val="both"/>
        <w:rPr>
          <w:rFonts w:ascii="Verdana" w:hAnsi="Verdana"/>
          <w:sz w:val="20"/>
          <w:szCs w:val="20"/>
          <w:lang w:val="es-ES_tradnl"/>
        </w:rPr>
      </w:pPr>
      <w:r>
        <w:rPr>
          <w:rFonts w:ascii="Verdana" w:hAnsi="Verdana"/>
          <w:sz w:val="20"/>
          <w:szCs w:val="20"/>
          <w:lang w:val="es-ES_tradnl"/>
        </w:rPr>
        <w:t>Proceso de aprobación/ acreditación, de responsabilidad del CEA, Y</w:t>
      </w:r>
    </w:p>
    <w:p w14:paraId="583D1961" w14:textId="77777777" w:rsidR="00E015EC" w:rsidRDefault="00E015EC" w:rsidP="00B044DD">
      <w:pPr>
        <w:pStyle w:val="Prrafodelista"/>
        <w:numPr>
          <w:ilvl w:val="0"/>
          <w:numId w:val="8"/>
        </w:numPr>
        <w:spacing w:after="0" w:line="240" w:lineRule="auto"/>
        <w:jc w:val="both"/>
        <w:rPr>
          <w:rFonts w:ascii="Verdana" w:hAnsi="Verdana"/>
          <w:sz w:val="20"/>
          <w:szCs w:val="20"/>
          <w:lang w:val="es-ES_tradnl"/>
        </w:rPr>
      </w:pPr>
      <w:r>
        <w:rPr>
          <w:rFonts w:ascii="Verdana" w:hAnsi="Verdana"/>
          <w:sz w:val="20"/>
          <w:szCs w:val="20"/>
          <w:lang w:val="es-ES_tradnl"/>
        </w:rPr>
        <w:t>Proceso de supervisión, de responsabilidad del SNRSJ a través de sus Direcciones Regionales.</w:t>
      </w:r>
    </w:p>
    <w:p w14:paraId="3B038EDB" w14:textId="77777777" w:rsidR="00E015EC" w:rsidRDefault="00E015EC" w:rsidP="00D2357C">
      <w:pPr>
        <w:spacing w:after="0" w:line="240" w:lineRule="auto"/>
        <w:jc w:val="both"/>
        <w:rPr>
          <w:rFonts w:ascii="Verdana" w:hAnsi="Verdana"/>
          <w:sz w:val="20"/>
          <w:szCs w:val="20"/>
          <w:lang w:val="es-ES_tradnl"/>
        </w:rPr>
      </w:pPr>
    </w:p>
    <w:p w14:paraId="128C41A0" w14:textId="77777777" w:rsidR="00D2357C" w:rsidRDefault="00D2357C" w:rsidP="00D2357C">
      <w:pPr>
        <w:spacing w:after="0" w:line="240" w:lineRule="auto"/>
        <w:jc w:val="both"/>
        <w:rPr>
          <w:rFonts w:ascii="Verdana" w:hAnsi="Verdana"/>
          <w:sz w:val="20"/>
          <w:szCs w:val="20"/>
          <w:lang w:val="es-ES_tradnl"/>
        </w:rPr>
      </w:pPr>
      <w:r>
        <w:rPr>
          <w:rFonts w:ascii="Verdana" w:hAnsi="Verdana"/>
          <w:sz w:val="20"/>
          <w:szCs w:val="20"/>
          <w:lang w:val="es-ES_tradnl"/>
        </w:rPr>
        <w:t>Respecto al proceso de aprobación de estándares, mencionan las siguientes etapas:</w:t>
      </w:r>
    </w:p>
    <w:p w14:paraId="29BE5757" w14:textId="77777777" w:rsidR="00D2357C" w:rsidRDefault="00D2357C" w:rsidP="00D2357C">
      <w:pPr>
        <w:spacing w:after="0" w:line="240" w:lineRule="auto"/>
        <w:jc w:val="both"/>
        <w:rPr>
          <w:rFonts w:ascii="Verdana" w:hAnsi="Verdana"/>
          <w:sz w:val="20"/>
          <w:szCs w:val="20"/>
          <w:lang w:val="es-ES_tradnl"/>
        </w:rPr>
      </w:pPr>
    </w:p>
    <w:p w14:paraId="062971A3" w14:textId="77777777" w:rsidR="00D2357C" w:rsidRDefault="00D2357C" w:rsidP="00B044DD">
      <w:pPr>
        <w:pStyle w:val="Prrafodelista"/>
        <w:numPr>
          <w:ilvl w:val="0"/>
          <w:numId w:val="9"/>
        </w:numPr>
        <w:spacing w:after="0" w:line="240" w:lineRule="auto"/>
        <w:jc w:val="both"/>
        <w:rPr>
          <w:rFonts w:ascii="Verdana" w:hAnsi="Verdana"/>
          <w:sz w:val="20"/>
          <w:szCs w:val="20"/>
          <w:lang w:val="es-ES_tradnl"/>
        </w:rPr>
      </w:pPr>
      <w:r>
        <w:rPr>
          <w:rFonts w:ascii="Verdana" w:hAnsi="Verdana"/>
          <w:sz w:val="20"/>
          <w:szCs w:val="20"/>
          <w:lang w:val="es-ES_tradnl"/>
        </w:rPr>
        <w:t>Formulación de la propuesta de estándares</w:t>
      </w:r>
    </w:p>
    <w:p w14:paraId="7EF92332" w14:textId="77777777" w:rsidR="00D2357C" w:rsidRDefault="00D2357C" w:rsidP="00B044DD">
      <w:pPr>
        <w:pStyle w:val="Prrafodelista"/>
        <w:numPr>
          <w:ilvl w:val="0"/>
          <w:numId w:val="9"/>
        </w:numPr>
        <w:spacing w:after="0" w:line="240" w:lineRule="auto"/>
        <w:jc w:val="both"/>
        <w:rPr>
          <w:rFonts w:ascii="Verdana" w:hAnsi="Verdana"/>
          <w:sz w:val="20"/>
          <w:szCs w:val="20"/>
          <w:lang w:val="es-ES_tradnl"/>
        </w:rPr>
      </w:pPr>
      <w:r>
        <w:rPr>
          <w:rFonts w:ascii="Verdana" w:hAnsi="Verdana"/>
          <w:sz w:val="20"/>
          <w:szCs w:val="20"/>
          <w:lang w:val="es-ES_tradnl"/>
        </w:rPr>
        <w:t>Solicitud de aprobación (SNRSJ a CEA)</w:t>
      </w:r>
    </w:p>
    <w:p w14:paraId="36C84314" w14:textId="78A26622" w:rsidR="00D2357C" w:rsidRDefault="00D2357C" w:rsidP="00B044DD">
      <w:pPr>
        <w:pStyle w:val="Prrafodelista"/>
        <w:numPr>
          <w:ilvl w:val="0"/>
          <w:numId w:val="9"/>
        </w:numPr>
        <w:spacing w:after="0" w:line="240" w:lineRule="auto"/>
        <w:jc w:val="both"/>
        <w:rPr>
          <w:rFonts w:ascii="Verdana" w:hAnsi="Verdana"/>
          <w:sz w:val="20"/>
          <w:szCs w:val="20"/>
          <w:lang w:val="es-ES_tradnl"/>
        </w:rPr>
      </w:pPr>
      <w:r>
        <w:rPr>
          <w:rFonts w:ascii="Verdana" w:hAnsi="Verdana"/>
          <w:sz w:val="20"/>
          <w:szCs w:val="20"/>
          <w:lang w:val="es-ES_tradnl"/>
        </w:rPr>
        <w:t xml:space="preserve">Análisis y Evaluación, a cargo de cada consejero del CEA de acuerdo a criterios técnicos de pertinencia, obligatoriedad, suficiencia y </w:t>
      </w:r>
      <w:proofErr w:type="spellStart"/>
      <w:r>
        <w:rPr>
          <w:rFonts w:ascii="Verdana" w:hAnsi="Verdana"/>
          <w:sz w:val="20"/>
          <w:szCs w:val="20"/>
          <w:lang w:val="es-ES_tradnl"/>
        </w:rPr>
        <w:t>comprensividad</w:t>
      </w:r>
      <w:proofErr w:type="spellEnd"/>
      <w:r>
        <w:rPr>
          <w:rFonts w:ascii="Verdana" w:hAnsi="Verdana"/>
          <w:sz w:val="20"/>
          <w:szCs w:val="20"/>
          <w:lang w:val="es-ES_tradnl"/>
        </w:rPr>
        <w:t xml:space="preserve"> y no duplicidad.</w:t>
      </w:r>
    </w:p>
    <w:p w14:paraId="3BC2314E" w14:textId="77777777" w:rsidR="00D2357C" w:rsidRDefault="00D2357C" w:rsidP="00B044DD">
      <w:pPr>
        <w:pStyle w:val="Prrafodelista"/>
        <w:numPr>
          <w:ilvl w:val="0"/>
          <w:numId w:val="9"/>
        </w:numPr>
        <w:spacing w:after="0" w:line="240" w:lineRule="auto"/>
        <w:jc w:val="both"/>
        <w:rPr>
          <w:rFonts w:ascii="Verdana" w:hAnsi="Verdana"/>
          <w:sz w:val="20"/>
          <w:szCs w:val="20"/>
          <w:lang w:val="es-ES_tradnl"/>
        </w:rPr>
      </w:pPr>
      <w:r>
        <w:rPr>
          <w:rFonts w:ascii="Verdana" w:hAnsi="Verdana"/>
          <w:sz w:val="20"/>
          <w:szCs w:val="20"/>
          <w:lang w:val="es-ES_tradnl"/>
        </w:rPr>
        <w:t>Deliberación del pleno.</w:t>
      </w:r>
    </w:p>
    <w:p w14:paraId="23EA4B6A" w14:textId="77777777" w:rsidR="00D2357C" w:rsidRPr="00D2357C" w:rsidRDefault="00D2357C" w:rsidP="00B044DD">
      <w:pPr>
        <w:pStyle w:val="Prrafodelista"/>
        <w:numPr>
          <w:ilvl w:val="0"/>
          <w:numId w:val="9"/>
        </w:numPr>
        <w:spacing w:after="0" w:line="240" w:lineRule="auto"/>
        <w:jc w:val="both"/>
        <w:rPr>
          <w:rFonts w:ascii="Verdana" w:hAnsi="Verdana"/>
          <w:sz w:val="20"/>
          <w:szCs w:val="20"/>
          <w:lang w:val="es-ES_tradnl"/>
        </w:rPr>
      </w:pPr>
      <w:r>
        <w:rPr>
          <w:rFonts w:ascii="Verdana" w:hAnsi="Verdana"/>
          <w:sz w:val="20"/>
          <w:szCs w:val="20"/>
          <w:lang w:val="es-ES_tradnl"/>
        </w:rPr>
        <w:t xml:space="preserve">Aprobación de estándares. </w:t>
      </w:r>
    </w:p>
    <w:p w14:paraId="6E5BDF52" w14:textId="77777777" w:rsidR="00D2357C" w:rsidRDefault="00D2357C" w:rsidP="00D2357C">
      <w:pPr>
        <w:spacing w:after="0" w:line="240" w:lineRule="auto"/>
        <w:jc w:val="both"/>
        <w:rPr>
          <w:rFonts w:ascii="Verdana" w:hAnsi="Verdana"/>
          <w:sz w:val="20"/>
          <w:szCs w:val="20"/>
          <w:lang w:val="es-ES_tradnl"/>
        </w:rPr>
      </w:pPr>
    </w:p>
    <w:p w14:paraId="0E25E7A6" w14:textId="75F19CD3" w:rsidR="00D2357C" w:rsidRDefault="00D2357C" w:rsidP="00D2357C">
      <w:pPr>
        <w:spacing w:after="0" w:line="240" w:lineRule="auto"/>
        <w:jc w:val="both"/>
        <w:rPr>
          <w:rFonts w:ascii="Verdana" w:hAnsi="Verdana"/>
          <w:sz w:val="20"/>
          <w:szCs w:val="20"/>
          <w:lang w:val="es-ES_tradnl"/>
        </w:rPr>
      </w:pPr>
      <w:r>
        <w:rPr>
          <w:rFonts w:ascii="Verdana" w:hAnsi="Verdana"/>
          <w:sz w:val="20"/>
          <w:szCs w:val="20"/>
          <w:lang w:val="es-ES_tradnl"/>
        </w:rPr>
        <w:t>Respecto a proceso de acreditación de ejecutores, mencionan las siguientes etapas:</w:t>
      </w:r>
    </w:p>
    <w:p w14:paraId="5F348081" w14:textId="77777777" w:rsidR="00D2357C" w:rsidRDefault="00D2357C" w:rsidP="00D2357C">
      <w:pPr>
        <w:spacing w:after="0" w:line="240" w:lineRule="auto"/>
        <w:jc w:val="both"/>
        <w:rPr>
          <w:rFonts w:ascii="Verdana" w:hAnsi="Verdana"/>
          <w:sz w:val="20"/>
          <w:szCs w:val="20"/>
          <w:lang w:val="es-ES_tradnl"/>
        </w:rPr>
      </w:pPr>
    </w:p>
    <w:p w14:paraId="7C32AD5A" w14:textId="77777777" w:rsidR="00D2357C" w:rsidRDefault="00D2357C" w:rsidP="00B044DD">
      <w:pPr>
        <w:pStyle w:val="Prrafodelista"/>
        <w:numPr>
          <w:ilvl w:val="0"/>
          <w:numId w:val="10"/>
        </w:numPr>
        <w:spacing w:after="0" w:line="240" w:lineRule="auto"/>
        <w:jc w:val="both"/>
        <w:rPr>
          <w:rFonts w:ascii="Verdana" w:hAnsi="Verdana"/>
          <w:sz w:val="20"/>
          <w:szCs w:val="20"/>
          <w:lang w:val="es-ES_tradnl"/>
        </w:rPr>
      </w:pPr>
      <w:r>
        <w:rPr>
          <w:rFonts w:ascii="Verdana" w:hAnsi="Verdana"/>
          <w:sz w:val="20"/>
          <w:szCs w:val="20"/>
          <w:lang w:val="es-ES_tradnl"/>
        </w:rPr>
        <w:t xml:space="preserve">SNRSJ efectúa la convocatoria al proceso de acreditación, acorde al plan anual de acreditación y los periodos establecidos. </w:t>
      </w:r>
    </w:p>
    <w:p w14:paraId="3F314364" w14:textId="5596989B" w:rsidR="00D2357C" w:rsidRDefault="00D2357C" w:rsidP="00B044DD">
      <w:pPr>
        <w:pStyle w:val="Prrafodelista"/>
        <w:numPr>
          <w:ilvl w:val="0"/>
          <w:numId w:val="10"/>
        </w:numPr>
        <w:spacing w:after="0" w:line="240" w:lineRule="auto"/>
        <w:jc w:val="both"/>
        <w:rPr>
          <w:rFonts w:ascii="Verdana" w:hAnsi="Verdana"/>
          <w:sz w:val="20"/>
          <w:szCs w:val="20"/>
          <w:lang w:val="es-ES_tradnl"/>
        </w:rPr>
      </w:pPr>
      <w:r>
        <w:rPr>
          <w:rFonts w:ascii="Verdana" w:hAnsi="Verdana"/>
          <w:sz w:val="20"/>
          <w:szCs w:val="20"/>
          <w:lang w:val="es-ES_tradnl"/>
        </w:rPr>
        <w:t xml:space="preserve">Organismos y personas naturales interesados solicitan al SNRSJ la acreditación como ejecutores externos entregando sus antecedentes una vez conocidos los estándares aplicables. SNRSJ entrega los antecedentes al </w:t>
      </w:r>
      <w:r w:rsidR="00DB4977">
        <w:rPr>
          <w:rFonts w:ascii="Verdana" w:hAnsi="Verdana"/>
          <w:sz w:val="20"/>
          <w:szCs w:val="20"/>
          <w:lang w:val="es-ES_tradnl"/>
        </w:rPr>
        <w:t>secretario ejecutivo</w:t>
      </w:r>
      <w:r>
        <w:rPr>
          <w:rFonts w:ascii="Verdana" w:hAnsi="Verdana"/>
          <w:sz w:val="20"/>
          <w:szCs w:val="20"/>
          <w:lang w:val="es-ES_tradnl"/>
        </w:rPr>
        <w:t xml:space="preserve"> del CEA.</w:t>
      </w:r>
    </w:p>
    <w:p w14:paraId="5FF32A2B" w14:textId="77777777" w:rsidR="00D2357C" w:rsidRDefault="00D2357C" w:rsidP="00B044DD">
      <w:pPr>
        <w:pStyle w:val="Prrafodelista"/>
        <w:numPr>
          <w:ilvl w:val="0"/>
          <w:numId w:val="10"/>
        </w:numPr>
        <w:spacing w:after="0" w:line="240" w:lineRule="auto"/>
        <w:jc w:val="both"/>
        <w:rPr>
          <w:rFonts w:ascii="Verdana" w:hAnsi="Verdana"/>
          <w:sz w:val="20"/>
          <w:szCs w:val="20"/>
          <w:lang w:val="es-ES_tradnl"/>
        </w:rPr>
      </w:pPr>
      <w:r>
        <w:rPr>
          <w:rFonts w:ascii="Verdana" w:hAnsi="Verdana"/>
          <w:sz w:val="20"/>
          <w:szCs w:val="20"/>
          <w:lang w:val="es-ES_tradnl"/>
        </w:rPr>
        <w:t xml:space="preserve">Secretario Ejecutivo del CEA, recopila los antecedentes presentados y elabora un expediente por cada solicitante. Solicita antecedentes faltantes, </w:t>
      </w:r>
      <w:r w:rsidR="00F66A09">
        <w:rPr>
          <w:rFonts w:ascii="Verdana" w:hAnsi="Verdana"/>
          <w:sz w:val="20"/>
          <w:szCs w:val="20"/>
          <w:lang w:val="es-ES_tradnl"/>
        </w:rPr>
        <w:t>efectúa</w:t>
      </w:r>
      <w:r>
        <w:rPr>
          <w:rFonts w:ascii="Verdana" w:hAnsi="Verdana"/>
          <w:sz w:val="20"/>
          <w:szCs w:val="20"/>
          <w:lang w:val="es-ES_tradnl"/>
        </w:rPr>
        <w:t xml:space="preserve"> </w:t>
      </w:r>
      <w:r w:rsidR="00F66A09">
        <w:rPr>
          <w:rFonts w:ascii="Verdana" w:hAnsi="Verdana"/>
          <w:sz w:val="20"/>
          <w:szCs w:val="20"/>
          <w:lang w:val="es-ES_tradnl"/>
        </w:rPr>
        <w:t>examen de</w:t>
      </w:r>
      <w:r>
        <w:rPr>
          <w:rFonts w:ascii="Verdana" w:hAnsi="Verdana"/>
          <w:sz w:val="20"/>
          <w:szCs w:val="20"/>
          <w:lang w:val="es-ES_tradnl"/>
        </w:rPr>
        <w:t xml:space="preserve"> admisibilidad, envía carpeta de antecedentes al CEA, una vez aprobada la admisibilidad. </w:t>
      </w:r>
    </w:p>
    <w:p w14:paraId="0EA5A178" w14:textId="77777777" w:rsidR="00224D1C" w:rsidRDefault="00F66A09" w:rsidP="00B044DD">
      <w:pPr>
        <w:pStyle w:val="Prrafodelista"/>
        <w:numPr>
          <w:ilvl w:val="0"/>
          <w:numId w:val="10"/>
        </w:numPr>
        <w:spacing w:after="0" w:line="240" w:lineRule="auto"/>
        <w:jc w:val="both"/>
        <w:rPr>
          <w:rFonts w:ascii="Verdana" w:hAnsi="Verdana"/>
          <w:sz w:val="20"/>
          <w:szCs w:val="20"/>
          <w:lang w:val="es-ES_tradnl"/>
        </w:rPr>
      </w:pPr>
      <w:r>
        <w:rPr>
          <w:rFonts w:ascii="Verdana" w:hAnsi="Verdana"/>
          <w:sz w:val="20"/>
          <w:szCs w:val="20"/>
          <w:lang w:val="es-ES_tradnl"/>
        </w:rPr>
        <w:lastRenderedPageBreak/>
        <w:t>Secretario Ejecutivo del CEA, convoca a sesión para pronunciarse respecto a las solicitudes de acreditación, las que deberán efectuarse en un plazo de 5 a 10 días hábiles desde la entrega del expediente</w:t>
      </w:r>
      <w:r w:rsidR="00224D1C">
        <w:rPr>
          <w:rFonts w:ascii="Verdana" w:hAnsi="Verdana"/>
          <w:sz w:val="20"/>
          <w:szCs w:val="20"/>
          <w:lang w:val="es-ES_tradnl"/>
        </w:rPr>
        <w:t>.</w:t>
      </w:r>
    </w:p>
    <w:p w14:paraId="03303703" w14:textId="77777777" w:rsidR="00224D1C" w:rsidRDefault="00224D1C" w:rsidP="00B044DD">
      <w:pPr>
        <w:pStyle w:val="Prrafodelista"/>
        <w:numPr>
          <w:ilvl w:val="0"/>
          <w:numId w:val="10"/>
        </w:numPr>
        <w:spacing w:after="0" w:line="240" w:lineRule="auto"/>
        <w:jc w:val="both"/>
        <w:rPr>
          <w:rFonts w:ascii="Verdana" w:hAnsi="Verdana"/>
          <w:sz w:val="20"/>
          <w:szCs w:val="20"/>
          <w:lang w:val="es-ES_tradnl"/>
        </w:rPr>
      </w:pPr>
      <w:r>
        <w:rPr>
          <w:rFonts w:ascii="Verdana" w:hAnsi="Verdana"/>
          <w:sz w:val="20"/>
          <w:szCs w:val="20"/>
          <w:lang w:val="es-ES_tradnl"/>
        </w:rPr>
        <w:t>Consejeros del CEA, presentan sus calificaciones.</w:t>
      </w:r>
    </w:p>
    <w:p w14:paraId="6BBB2D54" w14:textId="77777777" w:rsidR="00823DDF" w:rsidRDefault="00823DDF" w:rsidP="00B044DD">
      <w:pPr>
        <w:pStyle w:val="Prrafodelista"/>
        <w:numPr>
          <w:ilvl w:val="0"/>
          <w:numId w:val="10"/>
        </w:numPr>
        <w:spacing w:after="0" w:line="240" w:lineRule="auto"/>
        <w:jc w:val="both"/>
        <w:rPr>
          <w:rFonts w:ascii="Verdana" w:hAnsi="Verdana"/>
          <w:sz w:val="20"/>
          <w:szCs w:val="20"/>
          <w:lang w:val="es-ES_tradnl"/>
        </w:rPr>
      </w:pPr>
      <w:r>
        <w:rPr>
          <w:rFonts w:ascii="Verdana" w:hAnsi="Verdana"/>
          <w:sz w:val="20"/>
          <w:szCs w:val="20"/>
          <w:lang w:val="es-ES_tradnl"/>
        </w:rPr>
        <w:t xml:space="preserve">CEA remite al DN del SNRSJ el acuerdo para transformarlo en el acto administrativo correspondiente. </w:t>
      </w:r>
    </w:p>
    <w:p w14:paraId="06C6D50D" w14:textId="77777777" w:rsidR="00823DDF" w:rsidRDefault="00823DDF" w:rsidP="00823DDF">
      <w:pPr>
        <w:spacing w:after="0" w:line="240" w:lineRule="auto"/>
        <w:jc w:val="both"/>
        <w:rPr>
          <w:rFonts w:ascii="Verdana" w:hAnsi="Verdana"/>
          <w:sz w:val="20"/>
          <w:szCs w:val="20"/>
          <w:lang w:val="es-ES_tradnl"/>
        </w:rPr>
      </w:pPr>
    </w:p>
    <w:p w14:paraId="14E7FC90" w14:textId="77777777" w:rsidR="00D2357C" w:rsidRPr="00823DDF" w:rsidRDefault="00F66A09" w:rsidP="00823DDF">
      <w:pPr>
        <w:spacing w:after="0" w:line="240" w:lineRule="auto"/>
        <w:jc w:val="both"/>
        <w:rPr>
          <w:rFonts w:ascii="Verdana" w:hAnsi="Verdana"/>
          <w:sz w:val="20"/>
          <w:szCs w:val="20"/>
          <w:lang w:val="es-ES_tradnl"/>
        </w:rPr>
      </w:pPr>
      <w:r w:rsidRPr="00823DDF">
        <w:rPr>
          <w:rFonts w:ascii="Verdana" w:hAnsi="Verdana"/>
          <w:sz w:val="20"/>
          <w:szCs w:val="20"/>
          <w:lang w:val="es-ES_tradnl"/>
        </w:rPr>
        <w:t xml:space="preserve"> </w:t>
      </w:r>
    </w:p>
    <w:p w14:paraId="22D0D391" w14:textId="77777777" w:rsidR="00823DDF" w:rsidRPr="00961EA0" w:rsidRDefault="00823DDF" w:rsidP="00823DDF">
      <w:pPr>
        <w:spacing w:after="0" w:line="240" w:lineRule="auto"/>
        <w:jc w:val="both"/>
        <w:rPr>
          <w:rFonts w:ascii="Verdana" w:hAnsi="Verdana"/>
          <w:b/>
          <w:sz w:val="20"/>
          <w:szCs w:val="20"/>
          <w:lang w:val="es-ES_tradnl"/>
        </w:rPr>
      </w:pPr>
      <w:r>
        <w:rPr>
          <w:rFonts w:ascii="Verdana" w:hAnsi="Verdana"/>
          <w:b/>
          <w:sz w:val="20"/>
          <w:szCs w:val="20"/>
          <w:lang w:val="es-ES_tradnl"/>
        </w:rPr>
        <w:t>Consultas, observaciones e i</w:t>
      </w:r>
      <w:r w:rsidRPr="00961EA0">
        <w:rPr>
          <w:rFonts w:ascii="Verdana" w:hAnsi="Verdana"/>
          <w:b/>
          <w:sz w:val="20"/>
          <w:szCs w:val="20"/>
          <w:lang w:val="es-ES_tradnl"/>
        </w:rPr>
        <w:t xml:space="preserve">ntercambio </w:t>
      </w:r>
      <w:r>
        <w:rPr>
          <w:rFonts w:ascii="Verdana" w:hAnsi="Verdana"/>
          <w:b/>
          <w:sz w:val="20"/>
          <w:szCs w:val="20"/>
          <w:lang w:val="es-ES_tradnl"/>
        </w:rPr>
        <w:t xml:space="preserve">de opiniones </w:t>
      </w:r>
      <w:r w:rsidRPr="00961EA0">
        <w:rPr>
          <w:rFonts w:ascii="Verdana" w:hAnsi="Verdana"/>
          <w:b/>
          <w:sz w:val="20"/>
          <w:szCs w:val="20"/>
          <w:lang w:val="es-ES_tradnl"/>
        </w:rPr>
        <w:t>entre los asistentes:</w:t>
      </w:r>
    </w:p>
    <w:p w14:paraId="40511E71" w14:textId="77777777" w:rsidR="00E015EC" w:rsidRDefault="00E015EC" w:rsidP="00634F6D">
      <w:pPr>
        <w:spacing w:after="0" w:line="240" w:lineRule="auto"/>
        <w:jc w:val="both"/>
        <w:rPr>
          <w:rFonts w:ascii="Verdana" w:hAnsi="Verdana"/>
          <w:sz w:val="20"/>
          <w:szCs w:val="20"/>
          <w:lang w:val="es-ES_tradnl"/>
        </w:rPr>
      </w:pPr>
    </w:p>
    <w:p w14:paraId="0309BACF" w14:textId="77777777" w:rsidR="00E015EC" w:rsidRDefault="00E015EC" w:rsidP="00634F6D">
      <w:pPr>
        <w:spacing w:after="0" w:line="240" w:lineRule="auto"/>
        <w:jc w:val="both"/>
        <w:rPr>
          <w:rFonts w:ascii="Verdana" w:hAnsi="Verdana"/>
          <w:sz w:val="20"/>
          <w:szCs w:val="20"/>
          <w:lang w:val="es-ES_tradnl"/>
        </w:rPr>
      </w:pPr>
    </w:p>
    <w:p w14:paraId="27503DF0" w14:textId="3A735CE1" w:rsidR="000A6CD6" w:rsidRDefault="00561D6D" w:rsidP="00634F6D">
      <w:pPr>
        <w:spacing w:after="0" w:line="240" w:lineRule="auto"/>
        <w:jc w:val="both"/>
        <w:rPr>
          <w:rFonts w:ascii="Verdana" w:hAnsi="Verdana"/>
          <w:sz w:val="20"/>
          <w:szCs w:val="20"/>
          <w:lang w:val="es-ES_tradnl"/>
        </w:rPr>
      </w:pPr>
      <w:r w:rsidRPr="00DB4977">
        <w:rPr>
          <w:rFonts w:ascii="Verdana" w:hAnsi="Verdana"/>
          <w:b/>
          <w:sz w:val="20"/>
          <w:szCs w:val="20"/>
          <w:lang w:val="es-ES_tradnl"/>
        </w:rPr>
        <w:t>Marco Dur</w:t>
      </w:r>
      <w:r w:rsidR="009D09F7">
        <w:rPr>
          <w:rFonts w:ascii="Verdana" w:hAnsi="Verdana"/>
          <w:b/>
          <w:sz w:val="20"/>
          <w:szCs w:val="20"/>
          <w:lang w:val="es-ES_tradnl"/>
        </w:rPr>
        <w:t>á</w:t>
      </w:r>
      <w:r w:rsidRPr="00DB4977">
        <w:rPr>
          <w:rFonts w:ascii="Verdana" w:hAnsi="Verdana"/>
          <w:b/>
          <w:sz w:val="20"/>
          <w:szCs w:val="20"/>
          <w:lang w:val="es-ES_tradnl"/>
        </w:rPr>
        <w:t>n</w:t>
      </w:r>
      <w:r w:rsidRPr="00DB4977">
        <w:rPr>
          <w:rFonts w:ascii="Verdana" w:hAnsi="Verdana"/>
          <w:sz w:val="20"/>
          <w:szCs w:val="20"/>
          <w:lang w:val="es-ES_tradnl"/>
        </w:rPr>
        <w:t xml:space="preserve"> </w:t>
      </w:r>
      <w:r w:rsidR="00823DDF">
        <w:rPr>
          <w:rFonts w:ascii="Verdana" w:hAnsi="Verdana"/>
          <w:sz w:val="20"/>
          <w:szCs w:val="20"/>
          <w:lang w:val="es-ES_tradnl"/>
        </w:rPr>
        <w:t>plantea</w:t>
      </w:r>
      <w:r w:rsidR="000A6CD6">
        <w:rPr>
          <w:rFonts w:ascii="Verdana" w:hAnsi="Verdana"/>
          <w:sz w:val="20"/>
          <w:szCs w:val="20"/>
          <w:lang w:val="es-ES_tradnl"/>
        </w:rPr>
        <w:t xml:space="preserve"> sus</w:t>
      </w:r>
      <w:r w:rsidR="00823DDF">
        <w:rPr>
          <w:rFonts w:ascii="Verdana" w:hAnsi="Verdana"/>
          <w:sz w:val="20"/>
          <w:szCs w:val="20"/>
          <w:lang w:val="es-ES_tradnl"/>
        </w:rPr>
        <w:t xml:space="preserve"> </w:t>
      </w:r>
      <w:r w:rsidR="00F74D0B">
        <w:rPr>
          <w:rFonts w:ascii="Verdana" w:hAnsi="Verdana"/>
          <w:sz w:val="20"/>
          <w:szCs w:val="20"/>
          <w:lang w:val="es-ES_tradnl"/>
        </w:rPr>
        <w:t xml:space="preserve">inquietudes </w:t>
      </w:r>
      <w:r w:rsidR="00823DDF">
        <w:rPr>
          <w:rFonts w:ascii="Verdana" w:hAnsi="Verdana"/>
          <w:sz w:val="20"/>
          <w:szCs w:val="20"/>
          <w:lang w:val="es-ES_tradnl"/>
        </w:rPr>
        <w:t xml:space="preserve">respecto a los plazos acotados </w:t>
      </w:r>
      <w:r w:rsidR="000A6CD6">
        <w:rPr>
          <w:rFonts w:ascii="Verdana" w:hAnsi="Verdana"/>
          <w:sz w:val="20"/>
          <w:szCs w:val="20"/>
          <w:lang w:val="es-ES_tradnl"/>
        </w:rPr>
        <w:t xml:space="preserve">que se contemplan para el proceso de acreditación. </w:t>
      </w:r>
      <w:r w:rsidR="00823DDF">
        <w:rPr>
          <w:rFonts w:ascii="Verdana" w:hAnsi="Verdana"/>
          <w:sz w:val="20"/>
          <w:szCs w:val="20"/>
          <w:lang w:val="es-ES_tradnl"/>
        </w:rPr>
        <w:t xml:space="preserve"> </w:t>
      </w:r>
      <w:r>
        <w:rPr>
          <w:rFonts w:ascii="Verdana" w:hAnsi="Verdana"/>
          <w:sz w:val="20"/>
          <w:szCs w:val="20"/>
          <w:lang w:val="es-ES_tradnl"/>
        </w:rPr>
        <w:t>¿Cada cuánto tiempo se van a acreditar?</w:t>
      </w:r>
      <w:r w:rsidR="000A6CD6">
        <w:rPr>
          <w:rFonts w:ascii="Verdana" w:hAnsi="Verdana"/>
          <w:sz w:val="20"/>
          <w:szCs w:val="20"/>
          <w:lang w:val="es-ES_tradnl"/>
        </w:rPr>
        <w:t xml:space="preserve">, </w:t>
      </w:r>
      <w:r>
        <w:rPr>
          <w:rFonts w:ascii="Verdana" w:hAnsi="Verdana"/>
          <w:sz w:val="20"/>
          <w:szCs w:val="20"/>
          <w:lang w:val="es-ES_tradnl"/>
        </w:rPr>
        <w:t>¿qué podemos conocer ya?, entiendo que, si me acredito en el norte, ¿estoy acreditado como ejecutor en las otras zonas?</w:t>
      </w:r>
      <w:r w:rsidR="000A6CD6">
        <w:rPr>
          <w:rFonts w:ascii="Verdana" w:hAnsi="Verdana"/>
          <w:sz w:val="20"/>
          <w:szCs w:val="20"/>
          <w:lang w:val="es-ES_tradnl"/>
        </w:rPr>
        <w:t>, se presentan varias dudas en la materia.</w:t>
      </w:r>
      <w:r w:rsidR="00D021AE">
        <w:rPr>
          <w:rFonts w:ascii="Verdana" w:hAnsi="Verdana"/>
          <w:sz w:val="20"/>
          <w:szCs w:val="20"/>
          <w:lang w:val="es-ES_tradnl"/>
        </w:rPr>
        <w:t xml:space="preserve"> Ejemplifica que en el Servicio de Protección Especializado se tuvo que ampliar el plazo.</w:t>
      </w:r>
    </w:p>
    <w:p w14:paraId="4C64F682" w14:textId="77777777" w:rsidR="000A6CD6" w:rsidRDefault="000A6CD6" w:rsidP="00634F6D">
      <w:pPr>
        <w:spacing w:after="0" w:line="240" w:lineRule="auto"/>
        <w:jc w:val="both"/>
        <w:rPr>
          <w:rFonts w:ascii="Verdana" w:hAnsi="Verdana"/>
          <w:sz w:val="20"/>
          <w:szCs w:val="20"/>
          <w:lang w:val="es-ES_tradnl"/>
        </w:rPr>
      </w:pPr>
    </w:p>
    <w:p w14:paraId="5851AD4C" w14:textId="15164AD7" w:rsidR="000A6CD6" w:rsidRDefault="000A6CD6" w:rsidP="00634F6D">
      <w:pPr>
        <w:spacing w:after="0" w:line="240" w:lineRule="auto"/>
        <w:jc w:val="both"/>
        <w:rPr>
          <w:rFonts w:ascii="Verdana" w:hAnsi="Verdana"/>
          <w:sz w:val="20"/>
          <w:szCs w:val="20"/>
          <w:lang w:val="es-ES_tradnl"/>
        </w:rPr>
      </w:pPr>
      <w:r w:rsidRPr="00D021AE">
        <w:rPr>
          <w:rFonts w:ascii="Verdana" w:hAnsi="Verdana"/>
          <w:b/>
          <w:sz w:val="20"/>
          <w:szCs w:val="20"/>
          <w:lang w:val="es-ES_tradnl"/>
        </w:rPr>
        <w:t>Rocío Fa</w:t>
      </w:r>
      <w:r w:rsidR="009D09F7">
        <w:rPr>
          <w:rFonts w:ascii="Verdana" w:hAnsi="Verdana"/>
          <w:b/>
          <w:sz w:val="20"/>
          <w:szCs w:val="20"/>
          <w:lang w:val="es-ES_tradnl"/>
        </w:rPr>
        <w:t>ú</w:t>
      </w:r>
      <w:r w:rsidRPr="00D021AE">
        <w:rPr>
          <w:rFonts w:ascii="Verdana" w:hAnsi="Verdana"/>
          <w:b/>
          <w:sz w:val="20"/>
          <w:szCs w:val="20"/>
          <w:lang w:val="es-ES_tradnl"/>
        </w:rPr>
        <w:t>nde</w:t>
      </w:r>
      <w:r w:rsidR="00D021AE" w:rsidRPr="00D021AE">
        <w:rPr>
          <w:rFonts w:ascii="Verdana" w:hAnsi="Verdana"/>
          <w:b/>
          <w:sz w:val="20"/>
          <w:szCs w:val="20"/>
          <w:lang w:val="es-ES_tradnl"/>
        </w:rPr>
        <w:t>z</w:t>
      </w:r>
      <w:r w:rsidR="00D021AE">
        <w:rPr>
          <w:rFonts w:ascii="Verdana" w:hAnsi="Verdana"/>
          <w:sz w:val="20"/>
          <w:szCs w:val="20"/>
          <w:lang w:val="es-ES_tradnl"/>
        </w:rPr>
        <w:t xml:space="preserve"> señala que </w:t>
      </w:r>
      <w:r>
        <w:rPr>
          <w:rFonts w:ascii="Verdana" w:hAnsi="Verdana"/>
          <w:sz w:val="20"/>
          <w:szCs w:val="20"/>
          <w:lang w:val="es-ES_tradnl"/>
        </w:rPr>
        <w:t xml:space="preserve">este es un proceso que genera tensión, sin embargo, </w:t>
      </w:r>
      <w:r w:rsidR="00D021AE">
        <w:rPr>
          <w:rFonts w:ascii="Verdana" w:hAnsi="Verdana"/>
          <w:sz w:val="20"/>
          <w:szCs w:val="20"/>
          <w:lang w:val="es-ES_tradnl"/>
        </w:rPr>
        <w:t>se está</w:t>
      </w:r>
      <w:r>
        <w:rPr>
          <w:rFonts w:ascii="Verdana" w:hAnsi="Verdana"/>
          <w:sz w:val="20"/>
          <w:szCs w:val="20"/>
          <w:lang w:val="es-ES_tradnl"/>
        </w:rPr>
        <w:t xml:space="preserve"> tratando de transmitir que este proceso de instalación del SNRSJ es distinto al proceso vivido por el Servicio de Protección Especializada de la Infancia y Adolescencia, es un trabajo que se viene desarrollando desde el año 2016 por el MINJU y procurando que este proceso tenga la mayor transparencia posible, garantizando que la oferta programática se mantenga. Hoy </w:t>
      </w:r>
      <w:r w:rsidR="00D021AE">
        <w:rPr>
          <w:rFonts w:ascii="Verdana" w:hAnsi="Verdana"/>
          <w:sz w:val="20"/>
          <w:szCs w:val="20"/>
          <w:lang w:val="es-ES_tradnl"/>
        </w:rPr>
        <w:t>se está</w:t>
      </w:r>
      <w:r>
        <w:rPr>
          <w:rFonts w:ascii="Verdana" w:hAnsi="Verdana"/>
          <w:sz w:val="20"/>
          <w:szCs w:val="20"/>
          <w:lang w:val="es-ES_tradnl"/>
        </w:rPr>
        <w:t xml:space="preserve"> informando lo que se encuentra actualmente definido, hay algunos procesos que se encuentran en desarrollo y otros procesos aún no se han iniciado. </w:t>
      </w:r>
      <w:r w:rsidR="00D021AE">
        <w:rPr>
          <w:rFonts w:ascii="Verdana" w:hAnsi="Verdana"/>
          <w:sz w:val="20"/>
          <w:szCs w:val="20"/>
          <w:lang w:val="es-ES_tradnl"/>
        </w:rPr>
        <w:t xml:space="preserve">Señala que la calidad es un producto a lo que se tiene que llegar, el proceso de avance a esa calidad se hará de manera conjunta, lo que se necesita en la actualidad es garantizar la oferta programática. </w:t>
      </w:r>
      <w:r>
        <w:rPr>
          <w:rFonts w:ascii="Verdana" w:hAnsi="Verdana"/>
          <w:sz w:val="20"/>
          <w:szCs w:val="20"/>
          <w:lang w:val="es-ES_tradnl"/>
        </w:rPr>
        <w:t xml:space="preserve"> </w:t>
      </w:r>
    </w:p>
    <w:p w14:paraId="50720ECE" w14:textId="77777777" w:rsidR="000A6CD6" w:rsidRDefault="000A6CD6" w:rsidP="00634F6D">
      <w:pPr>
        <w:spacing w:after="0" w:line="240" w:lineRule="auto"/>
        <w:jc w:val="both"/>
        <w:rPr>
          <w:rFonts w:ascii="Verdana" w:hAnsi="Verdana"/>
          <w:sz w:val="20"/>
          <w:szCs w:val="20"/>
          <w:lang w:val="es-ES_tradnl"/>
        </w:rPr>
      </w:pPr>
    </w:p>
    <w:p w14:paraId="42AED8A4" w14:textId="77777777" w:rsidR="00561D6D" w:rsidRDefault="00561D6D"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Se menciona la intención de marcar un hito con los ejecutores de programas, de apertura de diálogos y que sea constante, por tal motivo, se contempla dar inicio durante el mes de junio a un encuentro a fin dar a conocer el MIE. </w:t>
      </w:r>
    </w:p>
    <w:p w14:paraId="58AEA7E9" w14:textId="77777777" w:rsidR="00645C32" w:rsidRDefault="00645C32" w:rsidP="00634F6D">
      <w:pPr>
        <w:spacing w:after="0" w:line="240" w:lineRule="auto"/>
        <w:jc w:val="both"/>
        <w:rPr>
          <w:rFonts w:ascii="Verdana" w:hAnsi="Verdana"/>
          <w:b/>
          <w:bCs/>
          <w:sz w:val="20"/>
          <w:szCs w:val="20"/>
          <w:lang w:val="es-ES_tradnl"/>
        </w:rPr>
      </w:pPr>
    </w:p>
    <w:p w14:paraId="72D323B7" w14:textId="269C63D5" w:rsidR="00AC51C5" w:rsidRDefault="00D021AE" w:rsidP="00634F6D">
      <w:pPr>
        <w:spacing w:after="0" w:line="240" w:lineRule="auto"/>
        <w:jc w:val="both"/>
        <w:rPr>
          <w:rFonts w:ascii="Verdana" w:hAnsi="Verdana"/>
          <w:sz w:val="20"/>
          <w:szCs w:val="20"/>
          <w:lang w:val="es-ES_tradnl"/>
        </w:rPr>
      </w:pPr>
      <w:r w:rsidRPr="00D021AE">
        <w:rPr>
          <w:rFonts w:ascii="Verdana" w:hAnsi="Verdana"/>
          <w:b/>
          <w:bCs/>
          <w:sz w:val="20"/>
          <w:szCs w:val="20"/>
          <w:lang w:val="es-ES_tradnl"/>
        </w:rPr>
        <w:t>Yerka Aguilera</w:t>
      </w:r>
      <w:r>
        <w:rPr>
          <w:rFonts w:ascii="Verdana" w:hAnsi="Verdana"/>
          <w:sz w:val="20"/>
          <w:szCs w:val="20"/>
          <w:lang w:val="es-ES_tradnl"/>
        </w:rPr>
        <w:t xml:space="preserve"> consulta nuevamente por los tiempos de los procesos de acreditación. </w:t>
      </w:r>
    </w:p>
    <w:p w14:paraId="1C4B3B78" w14:textId="77777777" w:rsidR="00AC51C5" w:rsidRDefault="00AC51C5" w:rsidP="00634F6D">
      <w:pPr>
        <w:spacing w:after="0" w:line="240" w:lineRule="auto"/>
        <w:jc w:val="both"/>
        <w:rPr>
          <w:rFonts w:ascii="Verdana" w:hAnsi="Verdana"/>
          <w:sz w:val="20"/>
          <w:szCs w:val="20"/>
          <w:lang w:val="es-ES_tradnl"/>
        </w:rPr>
      </w:pPr>
    </w:p>
    <w:p w14:paraId="24E78769" w14:textId="557737E1" w:rsidR="00D021AE" w:rsidRDefault="00AC51C5" w:rsidP="00634F6D">
      <w:pPr>
        <w:spacing w:after="0" w:line="240" w:lineRule="auto"/>
        <w:jc w:val="both"/>
        <w:rPr>
          <w:rFonts w:ascii="Verdana" w:hAnsi="Verdana"/>
          <w:sz w:val="20"/>
          <w:szCs w:val="20"/>
          <w:lang w:val="es-ES_tradnl"/>
        </w:rPr>
      </w:pPr>
      <w:r w:rsidRPr="00AC51C5">
        <w:rPr>
          <w:rFonts w:ascii="Verdana" w:hAnsi="Verdana"/>
          <w:b/>
          <w:bCs/>
          <w:sz w:val="20"/>
          <w:szCs w:val="20"/>
          <w:lang w:val="es-ES_tradnl"/>
        </w:rPr>
        <w:t>Osvaldo Vázquez</w:t>
      </w:r>
      <w:r>
        <w:rPr>
          <w:rFonts w:ascii="Verdana" w:hAnsi="Verdana"/>
          <w:sz w:val="20"/>
          <w:szCs w:val="20"/>
          <w:lang w:val="es-ES_tradnl"/>
        </w:rPr>
        <w:t xml:space="preserve"> consulta si la acreditación de los programas es distinta.</w:t>
      </w:r>
    </w:p>
    <w:p w14:paraId="1FB22678" w14:textId="77777777" w:rsidR="00AC51C5" w:rsidRDefault="00AC51C5" w:rsidP="00634F6D">
      <w:pPr>
        <w:spacing w:after="0" w:line="240" w:lineRule="auto"/>
        <w:jc w:val="both"/>
        <w:rPr>
          <w:rFonts w:ascii="Verdana" w:hAnsi="Verdana"/>
          <w:sz w:val="20"/>
          <w:szCs w:val="20"/>
          <w:lang w:val="es-ES_tradnl"/>
        </w:rPr>
      </w:pPr>
    </w:p>
    <w:p w14:paraId="0B8F5E07" w14:textId="715E1F49" w:rsidR="00AC51C5" w:rsidRPr="00AC51C5" w:rsidRDefault="00AC51C5" w:rsidP="00634F6D">
      <w:pPr>
        <w:spacing w:after="0" w:line="240" w:lineRule="auto"/>
        <w:jc w:val="both"/>
        <w:rPr>
          <w:rFonts w:ascii="Verdana" w:hAnsi="Verdana"/>
          <w:sz w:val="20"/>
          <w:szCs w:val="20"/>
          <w:lang w:val="es-ES_tradnl"/>
        </w:rPr>
      </w:pPr>
      <w:r w:rsidRPr="00AC51C5">
        <w:rPr>
          <w:rFonts w:ascii="Verdana" w:hAnsi="Verdana"/>
          <w:b/>
          <w:bCs/>
          <w:sz w:val="20"/>
          <w:szCs w:val="20"/>
          <w:lang w:val="es-ES_tradnl"/>
        </w:rPr>
        <w:t>Rocío Faúndez</w:t>
      </w:r>
      <w:r>
        <w:rPr>
          <w:rFonts w:ascii="Verdana" w:hAnsi="Verdana"/>
          <w:b/>
          <w:bCs/>
          <w:sz w:val="20"/>
          <w:szCs w:val="20"/>
          <w:lang w:val="es-ES_tradnl"/>
        </w:rPr>
        <w:t xml:space="preserve"> </w:t>
      </w:r>
      <w:r>
        <w:rPr>
          <w:rFonts w:ascii="Verdana" w:hAnsi="Verdana"/>
          <w:sz w:val="20"/>
          <w:szCs w:val="20"/>
          <w:lang w:val="es-ES_tradnl"/>
        </w:rPr>
        <w:t xml:space="preserve">señala </w:t>
      </w:r>
      <w:r w:rsidR="008969C1">
        <w:rPr>
          <w:rFonts w:ascii="Verdana" w:hAnsi="Verdana"/>
          <w:sz w:val="20"/>
          <w:szCs w:val="20"/>
          <w:lang w:val="es-ES_tradnl"/>
        </w:rPr>
        <w:t xml:space="preserve">que la acreditación es por organismo y queda registrado para el nivel nacional, el que quiera acreditarse lo puede hacer ahora. </w:t>
      </w:r>
    </w:p>
    <w:p w14:paraId="48B9E352" w14:textId="77777777" w:rsidR="00561D6D" w:rsidRDefault="00561D6D" w:rsidP="00634F6D">
      <w:pPr>
        <w:spacing w:after="0" w:line="240" w:lineRule="auto"/>
        <w:jc w:val="both"/>
        <w:rPr>
          <w:rFonts w:ascii="Verdana" w:hAnsi="Verdana"/>
          <w:sz w:val="20"/>
          <w:szCs w:val="20"/>
          <w:lang w:val="es-ES_tradnl"/>
        </w:rPr>
      </w:pPr>
    </w:p>
    <w:p w14:paraId="0AC532B4" w14:textId="77777777" w:rsidR="008969C1" w:rsidRDefault="00561D6D" w:rsidP="00634F6D">
      <w:pPr>
        <w:spacing w:after="0" w:line="240" w:lineRule="auto"/>
        <w:jc w:val="both"/>
        <w:rPr>
          <w:rFonts w:ascii="Verdana" w:hAnsi="Verdana"/>
          <w:sz w:val="20"/>
          <w:szCs w:val="20"/>
          <w:lang w:val="es-ES_tradnl"/>
        </w:rPr>
      </w:pPr>
      <w:r w:rsidRPr="008969C1">
        <w:rPr>
          <w:rFonts w:ascii="Verdana" w:hAnsi="Verdana"/>
          <w:b/>
          <w:bCs/>
          <w:sz w:val="20"/>
          <w:szCs w:val="20"/>
          <w:lang w:val="es-ES_tradnl"/>
        </w:rPr>
        <w:t>Rafael Mella</w:t>
      </w:r>
      <w:r>
        <w:rPr>
          <w:rFonts w:ascii="Verdana" w:hAnsi="Verdana"/>
          <w:sz w:val="20"/>
          <w:szCs w:val="20"/>
          <w:lang w:val="es-ES_tradnl"/>
        </w:rPr>
        <w:t xml:space="preserve">, consulta si se recogió la experiencia de SENDA respecto a licitaciones por mercado público, hoy en día se encuentran trabajando una propuesta distinta de financiamiento hacia los programas, </w:t>
      </w:r>
      <w:r w:rsidR="007F1F13">
        <w:rPr>
          <w:rFonts w:ascii="Verdana" w:hAnsi="Verdana"/>
          <w:sz w:val="20"/>
          <w:szCs w:val="20"/>
          <w:lang w:val="es-ES_tradnl"/>
        </w:rPr>
        <w:t>considerando las dificultades de financiar a través de compras públicas</w:t>
      </w:r>
      <w:r w:rsidR="008969C1">
        <w:rPr>
          <w:rFonts w:ascii="Verdana" w:hAnsi="Verdana"/>
          <w:sz w:val="20"/>
          <w:szCs w:val="20"/>
          <w:lang w:val="es-ES_tradnl"/>
        </w:rPr>
        <w:t>, ya que no se logra sostener la oferta</w:t>
      </w:r>
      <w:r w:rsidR="007F1F13">
        <w:rPr>
          <w:rFonts w:ascii="Verdana" w:hAnsi="Verdana"/>
          <w:sz w:val="20"/>
          <w:szCs w:val="20"/>
          <w:lang w:val="es-ES_tradnl"/>
        </w:rPr>
        <w:t xml:space="preserve">. </w:t>
      </w:r>
      <w:r>
        <w:rPr>
          <w:rFonts w:ascii="Verdana" w:hAnsi="Verdana"/>
          <w:sz w:val="20"/>
          <w:szCs w:val="20"/>
          <w:lang w:val="es-ES_tradnl"/>
        </w:rPr>
        <w:t xml:space="preserve"> Uno de los riesgos tiene que ver con el ajus</w:t>
      </w:r>
      <w:r w:rsidR="007F1F13">
        <w:rPr>
          <w:rFonts w:ascii="Verdana" w:hAnsi="Verdana"/>
          <w:sz w:val="20"/>
          <w:szCs w:val="20"/>
          <w:lang w:val="es-ES_tradnl"/>
        </w:rPr>
        <w:t>te de la subvención</w:t>
      </w:r>
      <w:r w:rsidR="008969C1">
        <w:rPr>
          <w:rFonts w:ascii="Verdana" w:hAnsi="Verdana"/>
          <w:sz w:val="20"/>
          <w:szCs w:val="20"/>
          <w:lang w:val="es-ES_tradnl"/>
        </w:rPr>
        <w:t xml:space="preserve"> y</w:t>
      </w:r>
      <w:r w:rsidR="007F1F13">
        <w:rPr>
          <w:rFonts w:ascii="Verdana" w:hAnsi="Verdana"/>
          <w:sz w:val="20"/>
          <w:szCs w:val="20"/>
          <w:lang w:val="es-ES_tradnl"/>
        </w:rPr>
        <w:t xml:space="preserve"> con el IPC. </w:t>
      </w:r>
    </w:p>
    <w:p w14:paraId="36002742" w14:textId="77777777" w:rsidR="008969C1" w:rsidRDefault="008969C1" w:rsidP="00634F6D">
      <w:pPr>
        <w:spacing w:after="0" w:line="240" w:lineRule="auto"/>
        <w:jc w:val="both"/>
        <w:rPr>
          <w:rFonts w:ascii="Verdana" w:hAnsi="Verdana"/>
          <w:sz w:val="20"/>
          <w:szCs w:val="20"/>
          <w:lang w:val="es-ES_tradnl"/>
        </w:rPr>
      </w:pPr>
    </w:p>
    <w:p w14:paraId="1E528F2B" w14:textId="4D81D292" w:rsidR="007F1F13" w:rsidRDefault="007F1F13"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Otro tema es el financiamiento que ha entregado SENAME para atender los requerimientos que el </w:t>
      </w:r>
      <w:proofErr w:type="spellStart"/>
      <w:r>
        <w:rPr>
          <w:rFonts w:ascii="Verdana" w:hAnsi="Verdana"/>
          <w:sz w:val="20"/>
          <w:szCs w:val="20"/>
          <w:lang w:val="es-ES_tradnl"/>
        </w:rPr>
        <w:t>intersector</w:t>
      </w:r>
      <w:proofErr w:type="spellEnd"/>
      <w:r>
        <w:rPr>
          <w:rFonts w:ascii="Verdana" w:hAnsi="Verdana"/>
          <w:sz w:val="20"/>
          <w:szCs w:val="20"/>
          <w:lang w:val="es-ES_tradnl"/>
        </w:rPr>
        <w:t xml:space="preserve"> no ha brindado,</w:t>
      </w:r>
      <w:r w:rsidR="008969C1">
        <w:rPr>
          <w:rFonts w:ascii="Verdana" w:hAnsi="Verdana"/>
          <w:sz w:val="20"/>
          <w:szCs w:val="20"/>
          <w:lang w:val="es-ES_tradnl"/>
        </w:rPr>
        <w:t xml:space="preserve"> consulta qué pasará con los Servicios Educativos que financia hoy el SENAME como complemento adicional de las escuelas que no logran mantenerse, </w:t>
      </w:r>
      <w:r w:rsidR="009C0C2D">
        <w:rPr>
          <w:rFonts w:ascii="Verdana" w:hAnsi="Verdana"/>
          <w:sz w:val="20"/>
          <w:szCs w:val="20"/>
          <w:lang w:val="es-ES_tradnl"/>
        </w:rPr>
        <w:t>¿</w:t>
      </w:r>
      <w:r w:rsidR="008969C1">
        <w:rPr>
          <w:rFonts w:ascii="Verdana" w:hAnsi="Verdana"/>
          <w:sz w:val="20"/>
          <w:szCs w:val="20"/>
          <w:lang w:val="es-ES_tradnl"/>
        </w:rPr>
        <w:t xml:space="preserve">ese adicional se mantendrá? </w:t>
      </w:r>
      <w:r w:rsidR="009C0C2D">
        <w:rPr>
          <w:rFonts w:ascii="Verdana" w:hAnsi="Verdana"/>
          <w:sz w:val="20"/>
          <w:szCs w:val="20"/>
          <w:lang w:val="es-ES_tradnl"/>
        </w:rPr>
        <w:t>Dado que</w:t>
      </w:r>
      <w:r>
        <w:rPr>
          <w:rFonts w:ascii="Verdana" w:hAnsi="Verdana"/>
          <w:sz w:val="20"/>
          <w:szCs w:val="20"/>
          <w:lang w:val="es-ES_tradnl"/>
        </w:rPr>
        <w:t xml:space="preserve"> ASE y PIL</w:t>
      </w:r>
      <w:r w:rsidR="009C0C2D">
        <w:rPr>
          <w:rFonts w:ascii="Verdana" w:hAnsi="Verdana"/>
          <w:sz w:val="20"/>
          <w:szCs w:val="20"/>
          <w:lang w:val="es-ES_tradnl"/>
        </w:rPr>
        <w:t xml:space="preserve"> no se </w:t>
      </w:r>
      <w:r w:rsidR="009C0C2D">
        <w:rPr>
          <w:rFonts w:ascii="Verdana" w:hAnsi="Verdana"/>
          <w:sz w:val="20"/>
          <w:szCs w:val="20"/>
          <w:lang w:val="es-ES_tradnl"/>
        </w:rPr>
        <w:lastRenderedPageBreak/>
        <w:t>encuentran el catálogo de medidas y sanciones, ¿qué pasará con esa oferta?</w:t>
      </w:r>
      <w:r>
        <w:rPr>
          <w:rFonts w:ascii="Verdana" w:hAnsi="Verdana"/>
          <w:sz w:val="20"/>
          <w:szCs w:val="20"/>
          <w:lang w:val="es-ES_tradnl"/>
        </w:rPr>
        <w:t xml:space="preserve"> En este marco, solicita revisión considerando que en el SNRSJ no se financiaran </w:t>
      </w:r>
      <w:r w:rsidR="009C0C2D">
        <w:rPr>
          <w:rFonts w:ascii="Verdana" w:hAnsi="Verdana"/>
          <w:sz w:val="20"/>
          <w:szCs w:val="20"/>
          <w:lang w:val="es-ES_tradnl"/>
        </w:rPr>
        <w:t>estos</w:t>
      </w:r>
      <w:r>
        <w:rPr>
          <w:rFonts w:ascii="Verdana" w:hAnsi="Verdana"/>
          <w:sz w:val="20"/>
          <w:szCs w:val="20"/>
          <w:lang w:val="es-ES_tradnl"/>
        </w:rPr>
        <w:t xml:space="preserve"> programas</w:t>
      </w:r>
      <w:r w:rsidR="009C0C2D">
        <w:rPr>
          <w:rFonts w:ascii="Verdana" w:hAnsi="Verdana"/>
          <w:sz w:val="20"/>
          <w:szCs w:val="20"/>
          <w:lang w:val="es-ES_tradnl"/>
        </w:rPr>
        <w:t xml:space="preserve"> y el </w:t>
      </w:r>
      <w:proofErr w:type="spellStart"/>
      <w:r w:rsidR="009C0C2D">
        <w:rPr>
          <w:rFonts w:ascii="Verdana" w:hAnsi="Verdana"/>
          <w:sz w:val="20"/>
          <w:szCs w:val="20"/>
          <w:lang w:val="es-ES_tradnl"/>
        </w:rPr>
        <w:t>intersector</w:t>
      </w:r>
      <w:proofErr w:type="spellEnd"/>
      <w:r w:rsidR="009C0C2D">
        <w:rPr>
          <w:rFonts w:ascii="Verdana" w:hAnsi="Verdana"/>
          <w:sz w:val="20"/>
          <w:szCs w:val="20"/>
          <w:lang w:val="es-ES_tradnl"/>
        </w:rPr>
        <w:t xml:space="preserve"> como MINEDUC no está en condiciones de dar esta oferta en la actualidad. </w:t>
      </w:r>
    </w:p>
    <w:p w14:paraId="604B17F2" w14:textId="77777777" w:rsidR="007F1F13" w:rsidRDefault="007F1F13" w:rsidP="00634F6D">
      <w:pPr>
        <w:spacing w:after="0" w:line="240" w:lineRule="auto"/>
        <w:jc w:val="both"/>
        <w:rPr>
          <w:rFonts w:ascii="Verdana" w:hAnsi="Verdana"/>
          <w:sz w:val="20"/>
          <w:szCs w:val="20"/>
          <w:lang w:val="es-ES_tradnl"/>
        </w:rPr>
      </w:pPr>
    </w:p>
    <w:p w14:paraId="3BE28903" w14:textId="7D5BDE80" w:rsidR="00823DDF" w:rsidRDefault="007F1F13" w:rsidP="00634F6D">
      <w:pPr>
        <w:spacing w:after="0" w:line="240" w:lineRule="auto"/>
        <w:jc w:val="both"/>
        <w:rPr>
          <w:rFonts w:ascii="Verdana" w:hAnsi="Verdana"/>
          <w:sz w:val="20"/>
          <w:szCs w:val="20"/>
          <w:lang w:val="es-ES_tradnl"/>
        </w:rPr>
      </w:pPr>
      <w:r>
        <w:rPr>
          <w:rFonts w:ascii="Verdana" w:hAnsi="Verdana"/>
          <w:sz w:val="20"/>
          <w:szCs w:val="20"/>
          <w:lang w:val="es-ES_tradnl"/>
        </w:rPr>
        <w:t>Consulta por el financiamiento, ¿cuál va a ser el porcentaje para gastos de Administración Central?, que es el</w:t>
      </w:r>
      <w:r w:rsidR="009C0C2D">
        <w:rPr>
          <w:rFonts w:ascii="Verdana" w:hAnsi="Verdana"/>
          <w:sz w:val="20"/>
          <w:szCs w:val="20"/>
          <w:lang w:val="es-ES_tradnl"/>
        </w:rPr>
        <w:t xml:space="preserve"> que</w:t>
      </w:r>
      <w:r>
        <w:rPr>
          <w:rFonts w:ascii="Verdana" w:hAnsi="Verdana"/>
          <w:sz w:val="20"/>
          <w:szCs w:val="20"/>
          <w:lang w:val="es-ES_tradnl"/>
        </w:rPr>
        <w:t xml:space="preserve"> brinda soporte para la asesoría, acompañamiento y supervisión de los programas.</w:t>
      </w:r>
    </w:p>
    <w:p w14:paraId="7CAF19B8" w14:textId="77777777" w:rsidR="007F1F13" w:rsidRDefault="007F1F13" w:rsidP="00634F6D">
      <w:pPr>
        <w:spacing w:after="0" w:line="240" w:lineRule="auto"/>
        <w:jc w:val="both"/>
        <w:rPr>
          <w:rFonts w:ascii="Verdana" w:hAnsi="Verdana"/>
          <w:sz w:val="20"/>
          <w:szCs w:val="20"/>
          <w:lang w:val="es-ES_tradnl"/>
        </w:rPr>
      </w:pPr>
    </w:p>
    <w:p w14:paraId="647A9BAE" w14:textId="7016AE74" w:rsidR="007F1F13" w:rsidRDefault="007F1F13" w:rsidP="00634F6D">
      <w:pPr>
        <w:spacing w:after="0" w:line="240" w:lineRule="auto"/>
        <w:jc w:val="both"/>
        <w:rPr>
          <w:rFonts w:ascii="Verdana" w:hAnsi="Verdana"/>
          <w:sz w:val="20"/>
          <w:szCs w:val="20"/>
          <w:lang w:val="es-ES_tradnl"/>
        </w:rPr>
      </w:pPr>
      <w:r>
        <w:rPr>
          <w:rFonts w:ascii="Verdana" w:hAnsi="Verdana"/>
          <w:sz w:val="20"/>
          <w:szCs w:val="20"/>
          <w:lang w:val="es-ES_tradnl"/>
        </w:rPr>
        <w:t>Solicita que el proceso de acreditación de las personas naturales, sea transparente y que efectivamente apunte a una mayor calidad.</w:t>
      </w:r>
      <w:r w:rsidR="009C0C2D">
        <w:rPr>
          <w:rFonts w:ascii="Verdana" w:hAnsi="Verdana"/>
          <w:sz w:val="20"/>
          <w:szCs w:val="20"/>
          <w:lang w:val="es-ES_tradnl"/>
        </w:rPr>
        <w:t xml:space="preserve"> En este sentido, consulta si se ha revisado la experiencia que ha tenido el Servicio de Protección especializada en esta materia. </w:t>
      </w:r>
    </w:p>
    <w:p w14:paraId="4EB35B85" w14:textId="77777777" w:rsidR="007F1F13" w:rsidRDefault="007F1F13" w:rsidP="00634F6D">
      <w:pPr>
        <w:spacing w:after="0" w:line="240" w:lineRule="auto"/>
        <w:jc w:val="both"/>
        <w:rPr>
          <w:rFonts w:ascii="Verdana" w:hAnsi="Verdana"/>
          <w:sz w:val="20"/>
          <w:szCs w:val="20"/>
          <w:lang w:val="es-ES_tradnl"/>
        </w:rPr>
      </w:pPr>
    </w:p>
    <w:p w14:paraId="51CADA14" w14:textId="42CF0649" w:rsidR="001B2DEA" w:rsidRDefault="007F1F13"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En torno a las CISC, solicita que se revise </w:t>
      </w:r>
      <w:r w:rsidR="001B2DEA">
        <w:rPr>
          <w:rFonts w:ascii="Verdana" w:hAnsi="Verdana"/>
          <w:sz w:val="20"/>
          <w:szCs w:val="20"/>
          <w:lang w:val="es-ES_tradnl"/>
        </w:rPr>
        <w:t>el mecanismo</w:t>
      </w:r>
      <w:r>
        <w:rPr>
          <w:rFonts w:ascii="Verdana" w:hAnsi="Verdana"/>
          <w:sz w:val="20"/>
          <w:szCs w:val="20"/>
          <w:lang w:val="es-ES_tradnl"/>
        </w:rPr>
        <w:t xml:space="preserve"> para dar respuesta y levantar </w:t>
      </w:r>
      <w:r w:rsidR="001B2DEA">
        <w:rPr>
          <w:rFonts w:ascii="Verdana" w:hAnsi="Verdana"/>
          <w:sz w:val="20"/>
          <w:szCs w:val="20"/>
          <w:lang w:val="es-ES_tradnl"/>
        </w:rPr>
        <w:t>los déficits</w:t>
      </w:r>
      <w:r>
        <w:rPr>
          <w:rFonts w:ascii="Verdana" w:hAnsi="Verdana"/>
          <w:sz w:val="20"/>
          <w:szCs w:val="20"/>
          <w:lang w:val="es-ES_tradnl"/>
        </w:rPr>
        <w:t xml:space="preserve"> que se reiteran en los centros privativos </w:t>
      </w:r>
      <w:r w:rsidR="001B2DEA">
        <w:rPr>
          <w:rFonts w:ascii="Verdana" w:hAnsi="Verdana"/>
          <w:sz w:val="20"/>
          <w:szCs w:val="20"/>
          <w:lang w:val="es-ES_tradnl"/>
        </w:rPr>
        <w:t>de liberta</w:t>
      </w:r>
      <w:r w:rsidR="009C0C2D">
        <w:rPr>
          <w:rFonts w:ascii="Verdana" w:hAnsi="Verdana"/>
          <w:sz w:val="20"/>
          <w:szCs w:val="20"/>
          <w:lang w:val="es-ES_tradnl"/>
        </w:rPr>
        <w:t>d, ya que existen diferencias entre regiones en el abordaje de los levantamientos, no avanzando</w:t>
      </w:r>
      <w:r w:rsidR="00914839">
        <w:rPr>
          <w:rFonts w:ascii="Verdana" w:hAnsi="Verdana"/>
          <w:sz w:val="20"/>
          <w:szCs w:val="20"/>
          <w:lang w:val="es-ES_tradnl"/>
        </w:rPr>
        <w:t>, en algunos casos,</w:t>
      </w:r>
      <w:r w:rsidR="009C0C2D">
        <w:rPr>
          <w:rFonts w:ascii="Verdana" w:hAnsi="Verdana"/>
          <w:sz w:val="20"/>
          <w:szCs w:val="20"/>
          <w:lang w:val="es-ES_tradnl"/>
        </w:rPr>
        <w:t xml:space="preserve"> en años a los requerimientos. </w:t>
      </w:r>
    </w:p>
    <w:p w14:paraId="6E1D0628" w14:textId="77777777" w:rsidR="001B2DEA" w:rsidRDefault="001B2DEA" w:rsidP="00634F6D">
      <w:pPr>
        <w:spacing w:after="0" w:line="240" w:lineRule="auto"/>
        <w:jc w:val="both"/>
        <w:rPr>
          <w:rFonts w:ascii="Verdana" w:hAnsi="Verdana"/>
          <w:sz w:val="20"/>
          <w:szCs w:val="20"/>
          <w:lang w:val="es-ES_tradnl"/>
        </w:rPr>
      </w:pPr>
    </w:p>
    <w:p w14:paraId="6A822503" w14:textId="77777777" w:rsidR="007F1F13" w:rsidRDefault="001B2DEA"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Se hace presente la preocupación por el aumento sostenido del consumo de drogas </w:t>
      </w:r>
      <w:r w:rsidRPr="001B2DEA">
        <w:rPr>
          <w:rFonts w:ascii="Verdana" w:hAnsi="Verdana"/>
          <w:sz w:val="20"/>
          <w:szCs w:val="20"/>
          <w:lang w:val="es-ES_tradnl"/>
        </w:rPr>
        <w:t xml:space="preserve">de los jóvenes </w:t>
      </w:r>
      <w:r>
        <w:rPr>
          <w:rFonts w:ascii="Verdana" w:hAnsi="Verdana"/>
          <w:sz w:val="20"/>
          <w:szCs w:val="20"/>
          <w:lang w:val="es-ES_tradnl"/>
        </w:rPr>
        <w:t xml:space="preserve">al interior en los centros privativos, como así mismo, los déficits en materia de seguridad. </w:t>
      </w:r>
      <w:r w:rsidR="007F1F13">
        <w:rPr>
          <w:rFonts w:ascii="Verdana" w:hAnsi="Verdana"/>
          <w:sz w:val="20"/>
          <w:szCs w:val="20"/>
          <w:lang w:val="es-ES_tradnl"/>
        </w:rPr>
        <w:t xml:space="preserve"> </w:t>
      </w:r>
    </w:p>
    <w:p w14:paraId="7DD96F18" w14:textId="3ACA42D9" w:rsidR="00581DC0" w:rsidRDefault="00581DC0" w:rsidP="00634F6D">
      <w:pPr>
        <w:spacing w:after="0" w:line="240" w:lineRule="auto"/>
        <w:jc w:val="both"/>
        <w:rPr>
          <w:rFonts w:ascii="Verdana" w:hAnsi="Verdana"/>
          <w:sz w:val="20"/>
          <w:szCs w:val="20"/>
          <w:lang w:val="es-ES_tradnl"/>
        </w:rPr>
      </w:pPr>
    </w:p>
    <w:p w14:paraId="6FF27218" w14:textId="7D31EDAF" w:rsidR="00581DC0" w:rsidRDefault="00581DC0"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Por </w:t>
      </w:r>
      <w:r w:rsidR="00C26B2E">
        <w:rPr>
          <w:rFonts w:ascii="Verdana" w:hAnsi="Verdana"/>
          <w:sz w:val="20"/>
          <w:szCs w:val="20"/>
          <w:lang w:val="es-ES_tradnl"/>
        </w:rPr>
        <w:t>último,</w:t>
      </w:r>
      <w:r>
        <w:rPr>
          <w:rFonts w:ascii="Verdana" w:hAnsi="Verdana"/>
          <w:sz w:val="20"/>
          <w:szCs w:val="20"/>
          <w:lang w:val="es-ES_tradnl"/>
        </w:rPr>
        <w:t xml:space="preserve"> solicita otorgar la importancia de la innovación en el lugar que corresponde, toda vez que ellos como institución han invertido en la evidencia comparada</w:t>
      </w:r>
      <w:r w:rsidR="00C26B2E">
        <w:rPr>
          <w:rFonts w:ascii="Verdana" w:hAnsi="Verdana"/>
          <w:sz w:val="20"/>
          <w:szCs w:val="20"/>
          <w:lang w:val="es-ES_tradnl"/>
        </w:rPr>
        <w:t xml:space="preserve"> con evaluaciones. </w:t>
      </w:r>
    </w:p>
    <w:p w14:paraId="1DD2E74B" w14:textId="77777777" w:rsidR="00F74D0B" w:rsidRDefault="00F74D0B" w:rsidP="00634F6D">
      <w:pPr>
        <w:spacing w:after="0" w:line="240" w:lineRule="auto"/>
        <w:jc w:val="both"/>
        <w:rPr>
          <w:rFonts w:ascii="Verdana" w:hAnsi="Verdana"/>
          <w:sz w:val="20"/>
          <w:szCs w:val="20"/>
          <w:lang w:val="es-ES_tradnl"/>
        </w:rPr>
      </w:pPr>
    </w:p>
    <w:p w14:paraId="3EFFDDBF" w14:textId="5BB48ED3" w:rsidR="001B2DEA" w:rsidRDefault="001B2DEA" w:rsidP="00634F6D">
      <w:pPr>
        <w:spacing w:after="0" w:line="240" w:lineRule="auto"/>
        <w:jc w:val="both"/>
        <w:rPr>
          <w:rFonts w:ascii="Verdana" w:hAnsi="Verdana"/>
          <w:sz w:val="20"/>
          <w:szCs w:val="20"/>
          <w:lang w:val="es-ES_tradnl"/>
        </w:rPr>
      </w:pPr>
      <w:r w:rsidRPr="001B2DEA">
        <w:rPr>
          <w:rFonts w:ascii="Verdana" w:hAnsi="Verdana"/>
          <w:b/>
          <w:sz w:val="20"/>
          <w:szCs w:val="20"/>
          <w:lang w:val="es-ES_tradnl"/>
        </w:rPr>
        <w:t xml:space="preserve">Rocío </w:t>
      </w:r>
      <w:r>
        <w:rPr>
          <w:rFonts w:ascii="Verdana" w:hAnsi="Verdana"/>
          <w:b/>
          <w:sz w:val="20"/>
          <w:szCs w:val="20"/>
          <w:lang w:val="es-ES_tradnl"/>
        </w:rPr>
        <w:t>F</w:t>
      </w:r>
      <w:r w:rsidRPr="001B2DEA">
        <w:rPr>
          <w:rFonts w:ascii="Verdana" w:hAnsi="Verdana"/>
          <w:b/>
          <w:sz w:val="20"/>
          <w:szCs w:val="20"/>
          <w:lang w:val="es-ES_tradnl"/>
        </w:rPr>
        <w:t>a</w:t>
      </w:r>
      <w:r w:rsidR="009D09F7">
        <w:rPr>
          <w:rFonts w:ascii="Verdana" w:hAnsi="Verdana"/>
          <w:b/>
          <w:sz w:val="20"/>
          <w:szCs w:val="20"/>
          <w:lang w:val="es-ES_tradnl"/>
        </w:rPr>
        <w:t>ú</w:t>
      </w:r>
      <w:r w:rsidRPr="001B2DEA">
        <w:rPr>
          <w:rFonts w:ascii="Verdana" w:hAnsi="Verdana"/>
          <w:b/>
          <w:sz w:val="20"/>
          <w:szCs w:val="20"/>
          <w:lang w:val="es-ES_tradnl"/>
        </w:rPr>
        <w:t>ndez</w:t>
      </w:r>
      <w:r>
        <w:rPr>
          <w:rFonts w:ascii="Verdana" w:hAnsi="Verdana"/>
          <w:sz w:val="20"/>
          <w:szCs w:val="20"/>
          <w:lang w:val="es-ES_tradnl"/>
        </w:rPr>
        <w:t xml:space="preserve">, acoge las inquietudes que se presentan en la mesa, </w:t>
      </w:r>
      <w:r w:rsidR="002D5E49">
        <w:rPr>
          <w:rFonts w:ascii="Verdana" w:hAnsi="Verdana"/>
          <w:sz w:val="20"/>
          <w:szCs w:val="20"/>
          <w:lang w:val="es-ES_tradnl"/>
        </w:rPr>
        <w:t xml:space="preserve">aclarando que </w:t>
      </w:r>
      <w:r w:rsidR="00EC127A">
        <w:rPr>
          <w:rFonts w:ascii="Verdana" w:hAnsi="Verdana"/>
          <w:sz w:val="20"/>
          <w:szCs w:val="20"/>
          <w:lang w:val="es-ES_tradnl"/>
        </w:rPr>
        <w:t xml:space="preserve">el </w:t>
      </w:r>
      <w:r>
        <w:rPr>
          <w:rFonts w:ascii="Verdana" w:hAnsi="Verdana"/>
          <w:sz w:val="20"/>
          <w:szCs w:val="20"/>
          <w:lang w:val="es-ES_tradnl"/>
        </w:rPr>
        <w:t>financiamiento por ley de compra públicas</w:t>
      </w:r>
      <w:r w:rsidR="009E4FEB">
        <w:rPr>
          <w:rFonts w:ascii="Verdana" w:hAnsi="Verdana"/>
          <w:sz w:val="20"/>
          <w:szCs w:val="20"/>
          <w:lang w:val="es-ES_tradnl"/>
        </w:rPr>
        <w:t xml:space="preserve"> permitirá superar varios problemas estructurales del financiamiento por Ley 20.032, aunque claramente hay que ir monitoreando su funcionamiento.</w:t>
      </w:r>
      <w:r>
        <w:rPr>
          <w:rFonts w:ascii="Verdana" w:hAnsi="Verdana"/>
          <w:sz w:val="20"/>
          <w:szCs w:val="20"/>
          <w:lang w:val="es-ES_tradnl"/>
        </w:rPr>
        <w:t xml:space="preserve"> </w:t>
      </w:r>
      <w:r w:rsidR="004E5E35">
        <w:rPr>
          <w:rFonts w:ascii="Verdana" w:hAnsi="Verdana"/>
          <w:sz w:val="20"/>
          <w:szCs w:val="20"/>
          <w:lang w:val="es-ES_tradnl"/>
        </w:rPr>
        <w:t>Además,</w:t>
      </w:r>
      <w:r w:rsidR="00C26B2E">
        <w:rPr>
          <w:rFonts w:ascii="Verdana" w:hAnsi="Verdana"/>
          <w:sz w:val="20"/>
          <w:szCs w:val="20"/>
          <w:lang w:val="es-ES_tradnl"/>
        </w:rPr>
        <w:t xml:space="preserve"> señala que los</w:t>
      </w:r>
      <w:r>
        <w:rPr>
          <w:rFonts w:ascii="Verdana" w:hAnsi="Verdana"/>
          <w:sz w:val="20"/>
          <w:szCs w:val="20"/>
          <w:lang w:val="es-ES_tradnl"/>
        </w:rPr>
        <w:t xml:space="preserve"> programas A</w:t>
      </w:r>
      <w:r w:rsidR="00C26B2E">
        <w:rPr>
          <w:rFonts w:ascii="Verdana" w:hAnsi="Verdana"/>
          <w:sz w:val="20"/>
          <w:szCs w:val="20"/>
          <w:lang w:val="es-ES_tradnl"/>
        </w:rPr>
        <w:t>S</w:t>
      </w:r>
      <w:r>
        <w:rPr>
          <w:rFonts w:ascii="Verdana" w:hAnsi="Verdana"/>
          <w:sz w:val="20"/>
          <w:szCs w:val="20"/>
          <w:lang w:val="es-ES_tradnl"/>
        </w:rPr>
        <w:t>E y PIL</w:t>
      </w:r>
      <w:r w:rsidR="00C26B2E">
        <w:rPr>
          <w:rFonts w:ascii="Verdana" w:hAnsi="Verdana"/>
          <w:sz w:val="20"/>
          <w:szCs w:val="20"/>
          <w:lang w:val="es-ES_tradnl"/>
        </w:rPr>
        <w:t xml:space="preserve"> no están como programas complementarios en el nuevo modelo</w:t>
      </w:r>
      <w:r>
        <w:rPr>
          <w:rFonts w:ascii="Verdana" w:hAnsi="Verdana"/>
          <w:sz w:val="20"/>
          <w:szCs w:val="20"/>
          <w:lang w:val="es-ES_tradnl"/>
        </w:rPr>
        <w:t xml:space="preserve">, deberán ser abordados de acuerdo a la Ley de Garantía de Protección de Derechos por el </w:t>
      </w:r>
      <w:proofErr w:type="spellStart"/>
      <w:r>
        <w:rPr>
          <w:rFonts w:ascii="Verdana" w:hAnsi="Verdana"/>
          <w:sz w:val="20"/>
          <w:szCs w:val="20"/>
          <w:lang w:val="es-ES_tradnl"/>
        </w:rPr>
        <w:t>intersector</w:t>
      </w:r>
      <w:proofErr w:type="spellEnd"/>
      <w:r w:rsidR="00BE68A7">
        <w:rPr>
          <w:rFonts w:ascii="Verdana" w:hAnsi="Verdana"/>
          <w:sz w:val="20"/>
          <w:szCs w:val="20"/>
          <w:lang w:val="es-ES_tradnl"/>
        </w:rPr>
        <w:t>, o ser incorporados como funciones dentro de los programas a licitar</w:t>
      </w:r>
      <w:r>
        <w:rPr>
          <w:rFonts w:ascii="Verdana" w:hAnsi="Verdana"/>
          <w:sz w:val="20"/>
          <w:szCs w:val="20"/>
          <w:lang w:val="es-ES_tradnl"/>
        </w:rPr>
        <w:t xml:space="preserve">. </w:t>
      </w:r>
    </w:p>
    <w:p w14:paraId="78EAB662" w14:textId="77777777" w:rsidR="007F1F13" w:rsidRPr="00F74D0B" w:rsidRDefault="007F1F13" w:rsidP="00634F6D">
      <w:pPr>
        <w:spacing w:after="0" w:line="240" w:lineRule="auto"/>
        <w:jc w:val="both"/>
        <w:rPr>
          <w:rFonts w:ascii="Verdana" w:hAnsi="Verdana"/>
          <w:sz w:val="20"/>
          <w:szCs w:val="20"/>
          <w:lang w:val="es-ES_tradnl"/>
        </w:rPr>
      </w:pPr>
    </w:p>
    <w:p w14:paraId="5F63D12D" w14:textId="325B680D" w:rsidR="00F66A09" w:rsidRDefault="001B2DEA" w:rsidP="00634F6D">
      <w:pPr>
        <w:spacing w:after="0" w:line="240" w:lineRule="auto"/>
        <w:jc w:val="both"/>
        <w:rPr>
          <w:rFonts w:ascii="Verdana" w:hAnsi="Verdana"/>
          <w:sz w:val="20"/>
          <w:szCs w:val="20"/>
          <w:lang w:val="es-ES_tradnl"/>
        </w:rPr>
      </w:pPr>
      <w:r>
        <w:rPr>
          <w:rFonts w:ascii="Verdana" w:hAnsi="Verdana"/>
          <w:b/>
          <w:sz w:val="20"/>
          <w:szCs w:val="20"/>
          <w:lang w:val="es-ES_tradnl"/>
        </w:rPr>
        <w:t xml:space="preserve">Claudio Jeria, </w:t>
      </w:r>
      <w:r>
        <w:rPr>
          <w:rFonts w:ascii="Verdana" w:hAnsi="Verdana"/>
          <w:sz w:val="20"/>
          <w:szCs w:val="20"/>
          <w:lang w:val="es-ES_tradnl"/>
        </w:rPr>
        <w:t>solicita que se establezcan los mecanismos de participación mencionados,</w:t>
      </w:r>
      <w:r w:rsidR="00985565">
        <w:rPr>
          <w:rFonts w:ascii="Verdana" w:hAnsi="Verdana"/>
          <w:sz w:val="20"/>
          <w:szCs w:val="20"/>
          <w:lang w:val="es-ES_tradnl"/>
        </w:rPr>
        <w:t xml:space="preserve"> y en próximas reuniones contar con mayor información. C</w:t>
      </w:r>
      <w:r>
        <w:rPr>
          <w:rFonts w:ascii="Verdana" w:hAnsi="Verdana"/>
          <w:sz w:val="20"/>
          <w:szCs w:val="20"/>
          <w:lang w:val="es-ES_tradnl"/>
        </w:rPr>
        <w:t>onsulta respecto Uds. son el equipo implementador, ¿</w:t>
      </w:r>
      <w:r w:rsidR="004E5E35">
        <w:rPr>
          <w:rFonts w:ascii="Verdana" w:hAnsi="Verdana"/>
          <w:sz w:val="20"/>
          <w:szCs w:val="20"/>
          <w:lang w:val="es-ES_tradnl"/>
        </w:rPr>
        <w:t>qué</w:t>
      </w:r>
      <w:r>
        <w:rPr>
          <w:rFonts w:ascii="Verdana" w:hAnsi="Verdana"/>
          <w:sz w:val="20"/>
          <w:szCs w:val="20"/>
          <w:lang w:val="es-ES_tradnl"/>
        </w:rPr>
        <w:t xml:space="preserve"> pasar</w:t>
      </w:r>
      <w:r w:rsidR="00C26B2E">
        <w:rPr>
          <w:rFonts w:ascii="Verdana" w:hAnsi="Verdana"/>
          <w:sz w:val="20"/>
          <w:szCs w:val="20"/>
          <w:lang w:val="es-ES_tradnl"/>
        </w:rPr>
        <w:t>á</w:t>
      </w:r>
      <w:r>
        <w:rPr>
          <w:rFonts w:ascii="Verdana" w:hAnsi="Verdana"/>
          <w:sz w:val="20"/>
          <w:szCs w:val="20"/>
          <w:lang w:val="es-ES_tradnl"/>
        </w:rPr>
        <w:t xml:space="preserve"> después?, se mantienen? </w:t>
      </w:r>
    </w:p>
    <w:p w14:paraId="135C83B1" w14:textId="77777777" w:rsidR="001B2DEA" w:rsidRDefault="001B2DEA" w:rsidP="00634F6D">
      <w:pPr>
        <w:spacing w:after="0" w:line="240" w:lineRule="auto"/>
        <w:jc w:val="both"/>
        <w:rPr>
          <w:rFonts w:ascii="Verdana" w:hAnsi="Verdana"/>
          <w:sz w:val="20"/>
          <w:szCs w:val="20"/>
          <w:lang w:val="es-ES_tradnl"/>
        </w:rPr>
      </w:pPr>
    </w:p>
    <w:p w14:paraId="5F34D6B2" w14:textId="614D19C1" w:rsidR="001B2DEA" w:rsidRDefault="001B2DEA"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Nuestros equipos presentan varias dudas, ¿tales como el Expediente Único de Caso, como va a operar?, desde </w:t>
      </w:r>
      <w:r w:rsidR="00C26B2E">
        <w:rPr>
          <w:rFonts w:ascii="Verdana" w:hAnsi="Verdana"/>
          <w:sz w:val="20"/>
          <w:szCs w:val="20"/>
          <w:lang w:val="es-ES_tradnl"/>
        </w:rPr>
        <w:t>cuándo?</w:t>
      </w:r>
    </w:p>
    <w:p w14:paraId="27A77123" w14:textId="77777777" w:rsidR="00C26B2E" w:rsidRDefault="00C26B2E" w:rsidP="00634F6D">
      <w:pPr>
        <w:spacing w:after="0" w:line="240" w:lineRule="auto"/>
        <w:jc w:val="both"/>
        <w:rPr>
          <w:rFonts w:ascii="Verdana" w:hAnsi="Verdana"/>
          <w:sz w:val="20"/>
          <w:szCs w:val="20"/>
          <w:lang w:val="es-ES_tradnl"/>
        </w:rPr>
      </w:pPr>
    </w:p>
    <w:p w14:paraId="2ED65985" w14:textId="40B13751" w:rsidR="00C26B2E" w:rsidRDefault="00C26B2E" w:rsidP="00634F6D">
      <w:pPr>
        <w:spacing w:after="0" w:line="240" w:lineRule="auto"/>
        <w:jc w:val="both"/>
        <w:rPr>
          <w:rFonts w:ascii="Verdana" w:hAnsi="Verdana"/>
          <w:sz w:val="20"/>
          <w:szCs w:val="20"/>
          <w:lang w:val="es-ES_tradnl"/>
        </w:rPr>
      </w:pPr>
      <w:r w:rsidRPr="000D5796">
        <w:rPr>
          <w:rFonts w:ascii="Verdana" w:hAnsi="Verdana"/>
          <w:b/>
          <w:bCs/>
          <w:sz w:val="20"/>
          <w:szCs w:val="20"/>
          <w:lang w:val="es-ES_tradnl"/>
        </w:rPr>
        <w:t>Osvaldo Vázquez</w:t>
      </w:r>
      <w:r>
        <w:rPr>
          <w:rFonts w:ascii="Verdana" w:hAnsi="Verdana"/>
          <w:sz w:val="20"/>
          <w:szCs w:val="20"/>
          <w:lang w:val="es-ES_tradnl"/>
        </w:rPr>
        <w:t xml:space="preserve"> insiste en poder revisar el tema de Justicia </w:t>
      </w:r>
      <w:proofErr w:type="spellStart"/>
      <w:r>
        <w:rPr>
          <w:rFonts w:ascii="Verdana" w:hAnsi="Verdana"/>
          <w:sz w:val="20"/>
          <w:szCs w:val="20"/>
          <w:lang w:val="es-ES_tradnl"/>
        </w:rPr>
        <w:t>Reparatoria</w:t>
      </w:r>
      <w:proofErr w:type="spellEnd"/>
      <w:r>
        <w:rPr>
          <w:rFonts w:ascii="Verdana" w:hAnsi="Verdana"/>
          <w:sz w:val="20"/>
          <w:szCs w:val="20"/>
          <w:lang w:val="es-ES_tradnl"/>
        </w:rPr>
        <w:t xml:space="preserve"> </w:t>
      </w:r>
      <w:r w:rsidR="000D5796">
        <w:rPr>
          <w:rFonts w:ascii="Verdana" w:hAnsi="Verdana"/>
          <w:sz w:val="20"/>
          <w:szCs w:val="20"/>
          <w:lang w:val="es-ES_tradnl"/>
        </w:rPr>
        <w:t xml:space="preserve">bajo la suspensión condicional del procedimiento en los diseños técnicos. También retoma la importancia del PIL, toda vez que es el programa que se articula con el mundo privado y desde ahí que esta labor sea realizada desde la Dirección Regional es complejo, porque inclusive podría haber un conflicto de interés. </w:t>
      </w:r>
    </w:p>
    <w:p w14:paraId="53163343" w14:textId="266B5825" w:rsidR="000D5796" w:rsidRDefault="000D5796" w:rsidP="00634F6D">
      <w:pPr>
        <w:spacing w:after="0" w:line="240" w:lineRule="auto"/>
        <w:jc w:val="both"/>
        <w:rPr>
          <w:rFonts w:ascii="Verdana" w:hAnsi="Verdana"/>
          <w:sz w:val="20"/>
          <w:szCs w:val="20"/>
          <w:lang w:val="es-ES_tradnl"/>
        </w:rPr>
      </w:pPr>
      <w:r>
        <w:rPr>
          <w:rFonts w:ascii="Verdana" w:hAnsi="Verdana"/>
          <w:sz w:val="20"/>
          <w:szCs w:val="20"/>
          <w:lang w:val="es-ES_tradnl"/>
        </w:rPr>
        <w:t>Por último, consulta respecto al monto con el cual se va a genera la licitación, ¿habrá un piso mínimo?</w:t>
      </w:r>
    </w:p>
    <w:p w14:paraId="39D714F0" w14:textId="77777777" w:rsidR="000D5796" w:rsidRDefault="000D5796" w:rsidP="00634F6D">
      <w:pPr>
        <w:spacing w:after="0" w:line="240" w:lineRule="auto"/>
        <w:jc w:val="both"/>
        <w:rPr>
          <w:rFonts w:ascii="Verdana" w:hAnsi="Verdana"/>
          <w:sz w:val="20"/>
          <w:szCs w:val="20"/>
          <w:lang w:val="es-ES_tradnl"/>
        </w:rPr>
      </w:pPr>
    </w:p>
    <w:p w14:paraId="5A2D8251" w14:textId="50CA3578" w:rsidR="000D5796" w:rsidRDefault="000D5796" w:rsidP="00634F6D">
      <w:pPr>
        <w:spacing w:after="0" w:line="240" w:lineRule="auto"/>
        <w:jc w:val="both"/>
        <w:rPr>
          <w:rFonts w:ascii="Verdana" w:hAnsi="Verdana"/>
          <w:sz w:val="20"/>
          <w:szCs w:val="20"/>
          <w:lang w:val="es-ES_tradnl"/>
        </w:rPr>
      </w:pPr>
      <w:r w:rsidRPr="000D5796">
        <w:rPr>
          <w:rFonts w:ascii="Verdana" w:hAnsi="Verdana"/>
          <w:b/>
          <w:bCs/>
          <w:sz w:val="20"/>
          <w:szCs w:val="20"/>
          <w:lang w:val="es-ES_tradnl"/>
        </w:rPr>
        <w:lastRenderedPageBreak/>
        <w:t>Rocio Faúndez</w:t>
      </w:r>
      <w:r>
        <w:rPr>
          <w:rFonts w:ascii="Verdana" w:hAnsi="Verdana"/>
          <w:sz w:val="20"/>
          <w:szCs w:val="20"/>
          <w:lang w:val="es-ES_tradnl"/>
        </w:rPr>
        <w:t xml:space="preserve"> señala que la ley trae una estimación de costo de la prestación a través de un informe financiero que se e</w:t>
      </w:r>
      <w:r w:rsidR="006312E3">
        <w:rPr>
          <w:rFonts w:ascii="Verdana" w:hAnsi="Verdana"/>
          <w:sz w:val="20"/>
          <w:szCs w:val="20"/>
          <w:lang w:val="es-ES_tradnl"/>
        </w:rPr>
        <w:t>laboró</w:t>
      </w:r>
      <w:r>
        <w:rPr>
          <w:rFonts w:ascii="Verdana" w:hAnsi="Verdana"/>
          <w:sz w:val="20"/>
          <w:szCs w:val="20"/>
          <w:lang w:val="es-ES_tradnl"/>
        </w:rPr>
        <w:t xml:space="preserve"> en el 2018, con los ajustes correspondientes. Por lo tanto, las prestaciones ya tienen un valor. </w:t>
      </w:r>
    </w:p>
    <w:p w14:paraId="091D49C0" w14:textId="77777777" w:rsidR="001B2DEA" w:rsidRDefault="001B2DEA" w:rsidP="00634F6D">
      <w:pPr>
        <w:spacing w:after="0" w:line="240" w:lineRule="auto"/>
        <w:jc w:val="both"/>
        <w:rPr>
          <w:rFonts w:ascii="Verdana" w:hAnsi="Verdana"/>
          <w:sz w:val="20"/>
          <w:szCs w:val="20"/>
          <w:lang w:val="es-ES_tradnl"/>
        </w:rPr>
      </w:pPr>
    </w:p>
    <w:p w14:paraId="4E94B989" w14:textId="77777777" w:rsidR="000D5796" w:rsidRDefault="001B2DEA" w:rsidP="00634F6D">
      <w:pPr>
        <w:spacing w:after="0" w:line="240" w:lineRule="auto"/>
        <w:jc w:val="both"/>
        <w:rPr>
          <w:rFonts w:ascii="Verdana" w:hAnsi="Verdana"/>
          <w:sz w:val="20"/>
          <w:szCs w:val="20"/>
          <w:lang w:val="es-MX"/>
        </w:rPr>
      </w:pPr>
      <w:r w:rsidRPr="000D5796">
        <w:rPr>
          <w:rFonts w:ascii="Verdana" w:hAnsi="Verdana"/>
          <w:b/>
          <w:bCs/>
          <w:sz w:val="20"/>
          <w:szCs w:val="20"/>
          <w:lang w:val="es-MX"/>
        </w:rPr>
        <w:t>Yerka Aguilera</w:t>
      </w:r>
      <w:r>
        <w:rPr>
          <w:rFonts w:ascii="Verdana" w:hAnsi="Verdana"/>
          <w:sz w:val="20"/>
          <w:szCs w:val="20"/>
          <w:lang w:val="es-MX"/>
        </w:rPr>
        <w:t xml:space="preserve">, no comprende </w:t>
      </w:r>
      <w:r w:rsidR="000D5796">
        <w:rPr>
          <w:rFonts w:ascii="Verdana" w:hAnsi="Verdana"/>
          <w:sz w:val="20"/>
          <w:szCs w:val="20"/>
          <w:lang w:val="es-MX"/>
        </w:rPr>
        <w:t>los motivos del cambio en</w:t>
      </w:r>
      <w:r w:rsidR="00985565">
        <w:rPr>
          <w:rFonts w:ascii="Verdana" w:hAnsi="Verdana"/>
          <w:sz w:val="20"/>
          <w:szCs w:val="20"/>
          <w:lang w:val="es-MX"/>
        </w:rPr>
        <w:t xml:space="preserve"> el</w:t>
      </w:r>
      <w:r>
        <w:rPr>
          <w:rFonts w:ascii="Verdana" w:hAnsi="Verdana"/>
          <w:sz w:val="20"/>
          <w:szCs w:val="20"/>
          <w:lang w:val="es-MX"/>
        </w:rPr>
        <w:t xml:space="preserve"> mecanismo de financiamiento a través de Mercado P</w:t>
      </w:r>
      <w:r w:rsidR="00985565">
        <w:rPr>
          <w:rFonts w:ascii="Verdana" w:hAnsi="Verdana"/>
          <w:sz w:val="20"/>
          <w:szCs w:val="20"/>
          <w:lang w:val="es-MX"/>
        </w:rPr>
        <w:t>ú</w:t>
      </w:r>
      <w:r>
        <w:rPr>
          <w:rFonts w:ascii="Verdana" w:hAnsi="Verdana"/>
          <w:sz w:val="20"/>
          <w:szCs w:val="20"/>
          <w:lang w:val="es-MX"/>
        </w:rPr>
        <w:t xml:space="preserve">blico, considerando </w:t>
      </w:r>
      <w:r w:rsidR="00985565">
        <w:rPr>
          <w:rFonts w:ascii="Verdana" w:hAnsi="Verdana"/>
          <w:sz w:val="20"/>
          <w:szCs w:val="20"/>
          <w:lang w:val="es-MX"/>
        </w:rPr>
        <w:t xml:space="preserve">las dificultades que presenta este proceso. Consulta respecto a si han evaluado el tema de los altos montos que solicitan por Boletas de Garantía, lo que dificultaría el acceso de los ejecutores. </w:t>
      </w:r>
      <w:r w:rsidR="000D5796">
        <w:rPr>
          <w:rFonts w:ascii="Verdana" w:hAnsi="Verdana"/>
          <w:sz w:val="20"/>
          <w:szCs w:val="20"/>
          <w:lang w:val="es-MX"/>
        </w:rPr>
        <w:t>Consulta qué va a pasar con aquellas instituciones sin recursos propios.</w:t>
      </w:r>
    </w:p>
    <w:p w14:paraId="79643EC7" w14:textId="77777777" w:rsidR="000D5796" w:rsidRDefault="000D5796" w:rsidP="00634F6D">
      <w:pPr>
        <w:spacing w:after="0" w:line="240" w:lineRule="auto"/>
        <w:jc w:val="both"/>
        <w:rPr>
          <w:rFonts w:ascii="Verdana" w:hAnsi="Verdana"/>
          <w:sz w:val="20"/>
          <w:szCs w:val="20"/>
          <w:lang w:val="es-MX"/>
        </w:rPr>
      </w:pPr>
      <w:r>
        <w:rPr>
          <w:rFonts w:ascii="Verdana" w:hAnsi="Verdana"/>
          <w:sz w:val="20"/>
          <w:szCs w:val="20"/>
          <w:lang w:val="es-MX"/>
        </w:rPr>
        <w:t xml:space="preserve">Nuevamente instala el tema de los tiempos que puede demorar el pronunciamiento desde Contraloría. </w:t>
      </w:r>
    </w:p>
    <w:p w14:paraId="65EDAD8F" w14:textId="77777777" w:rsidR="000D5796" w:rsidRDefault="000D5796" w:rsidP="00634F6D">
      <w:pPr>
        <w:spacing w:after="0" w:line="240" w:lineRule="auto"/>
        <w:jc w:val="both"/>
        <w:rPr>
          <w:rFonts w:ascii="Verdana" w:hAnsi="Verdana"/>
          <w:sz w:val="20"/>
          <w:szCs w:val="20"/>
          <w:lang w:val="es-MX"/>
        </w:rPr>
      </w:pPr>
    </w:p>
    <w:p w14:paraId="5A0650F9" w14:textId="77777777" w:rsidR="000D5796" w:rsidRDefault="000D5796" w:rsidP="00634F6D">
      <w:pPr>
        <w:spacing w:after="0" w:line="240" w:lineRule="auto"/>
        <w:jc w:val="both"/>
        <w:rPr>
          <w:rFonts w:ascii="Verdana" w:hAnsi="Verdana"/>
          <w:sz w:val="20"/>
          <w:szCs w:val="20"/>
          <w:lang w:val="es-MX"/>
        </w:rPr>
      </w:pPr>
      <w:r w:rsidRPr="000D5796">
        <w:rPr>
          <w:rFonts w:ascii="Verdana" w:hAnsi="Verdana"/>
          <w:b/>
          <w:bCs/>
          <w:sz w:val="20"/>
          <w:szCs w:val="20"/>
          <w:lang w:val="es-MX"/>
        </w:rPr>
        <w:t>Claudio Jeria</w:t>
      </w:r>
      <w:r>
        <w:rPr>
          <w:rFonts w:ascii="Verdana" w:hAnsi="Verdana"/>
          <w:sz w:val="20"/>
          <w:szCs w:val="20"/>
          <w:lang w:val="es-MX"/>
        </w:rPr>
        <w:t xml:space="preserve"> solicita mayor participación y comunicación para estar informados. </w:t>
      </w:r>
    </w:p>
    <w:p w14:paraId="795E0713" w14:textId="77777777" w:rsidR="000D5796" w:rsidRDefault="000D5796" w:rsidP="00634F6D">
      <w:pPr>
        <w:spacing w:after="0" w:line="240" w:lineRule="auto"/>
        <w:jc w:val="both"/>
        <w:rPr>
          <w:rFonts w:ascii="Verdana" w:hAnsi="Verdana"/>
          <w:sz w:val="20"/>
          <w:szCs w:val="20"/>
          <w:lang w:val="es-MX"/>
        </w:rPr>
      </w:pPr>
    </w:p>
    <w:p w14:paraId="43A3117B" w14:textId="4192B9A5" w:rsidR="00F66A09" w:rsidRDefault="000D5796" w:rsidP="00634F6D">
      <w:pPr>
        <w:spacing w:after="0" w:line="240" w:lineRule="auto"/>
        <w:jc w:val="both"/>
        <w:rPr>
          <w:rFonts w:ascii="Verdana" w:hAnsi="Verdana"/>
          <w:sz w:val="20"/>
          <w:szCs w:val="20"/>
          <w:lang w:val="es-MX"/>
        </w:rPr>
      </w:pPr>
      <w:r w:rsidRPr="000D5796">
        <w:rPr>
          <w:rFonts w:ascii="Verdana" w:hAnsi="Verdana"/>
          <w:b/>
          <w:bCs/>
          <w:sz w:val="20"/>
          <w:szCs w:val="20"/>
          <w:lang w:val="es-MX"/>
        </w:rPr>
        <w:t>Marco Durán</w:t>
      </w:r>
      <w:r>
        <w:rPr>
          <w:rFonts w:ascii="Verdana" w:hAnsi="Verdana"/>
          <w:sz w:val="20"/>
          <w:szCs w:val="20"/>
          <w:lang w:val="es-MX"/>
        </w:rPr>
        <w:t xml:space="preserve"> solicita poder mantener reuniones periódicas.</w:t>
      </w:r>
      <w:r w:rsidR="00985565">
        <w:rPr>
          <w:rFonts w:ascii="Verdana" w:hAnsi="Verdana"/>
          <w:sz w:val="20"/>
          <w:szCs w:val="20"/>
          <w:lang w:val="es-MX"/>
        </w:rPr>
        <w:t xml:space="preserve"> </w:t>
      </w:r>
    </w:p>
    <w:p w14:paraId="63797AA9" w14:textId="77777777" w:rsidR="000D5796" w:rsidRDefault="000D5796" w:rsidP="00634F6D">
      <w:pPr>
        <w:spacing w:after="0" w:line="240" w:lineRule="auto"/>
        <w:jc w:val="both"/>
        <w:rPr>
          <w:rFonts w:ascii="Verdana" w:hAnsi="Verdana"/>
          <w:sz w:val="20"/>
          <w:szCs w:val="20"/>
          <w:lang w:val="es-MX"/>
        </w:rPr>
      </w:pPr>
    </w:p>
    <w:p w14:paraId="73FABC9C" w14:textId="347F08EA" w:rsidR="000D5796" w:rsidRDefault="000D5796" w:rsidP="00634F6D">
      <w:pPr>
        <w:spacing w:after="0" w:line="240" w:lineRule="auto"/>
        <w:jc w:val="both"/>
        <w:rPr>
          <w:rFonts w:ascii="Verdana" w:hAnsi="Verdana"/>
          <w:sz w:val="20"/>
          <w:szCs w:val="20"/>
          <w:lang w:val="es-MX"/>
        </w:rPr>
      </w:pPr>
      <w:r w:rsidRPr="009A0BBB">
        <w:rPr>
          <w:rFonts w:ascii="Verdana" w:hAnsi="Verdana"/>
          <w:b/>
          <w:bCs/>
          <w:sz w:val="20"/>
          <w:szCs w:val="20"/>
          <w:lang w:val="es-MX"/>
        </w:rPr>
        <w:t>Rocío Faúndez</w:t>
      </w:r>
      <w:r>
        <w:rPr>
          <w:rFonts w:ascii="Verdana" w:hAnsi="Verdana"/>
          <w:sz w:val="20"/>
          <w:szCs w:val="20"/>
          <w:lang w:val="es-MX"/>
        </w:rPr>
        <w:t xml:space="preserve"> </w:t>
      </w:r>
      <w:r w:rsidR="006312E3">
        <w:rPr>
          <w:rFonts w:ascii="Verdana" w:hAnsi="Verdana"/>
          <w:sz w:val="20"/>
          <w:szCs w:val="20"/>
          <w:lang w:val="es-MX"/>
        </w:rPr>
        <w:t>señala</w:t>
      </w:r>
      <w:r>
        <w:rPr>
          <w:rFonts w:ascii="Verdana" w:hAnsi="Verdana"/>
          <w:sz w:val="20"/>
          <w:szCs w:val="20"/>
          <w:lang w:val="es-MX"/>
        </w:rPr>
        <w:t xml:space="preserve"> la posibilidad de hacer un ampliado con </w:t>
      </w:r>
      <w:r w:rsidR="009A0BBB">
        <w:rPr>
          <w:rFonts w:ascii="Verdana" w:hAnsi="Verdana"/>
          <w:sz w:val="20"/>
          <w:szCs w:val="20"/>
          <w:lang w:val="es-MX"/>
        </w:rPr>
        <w:t>todos los organismos colaboradores</w:t>
      </w:r>
      <w:r>
        <w:rPr>
          <w:rFonts w:ascii="Verdana" w:hAnsi="Verdana"/>
          <w:sz w:val="20"/>
          <w:szCs w:val="20"/>
          <w:lang w:val="es-MX"/>
        </w:rPr>
        <w:t xml:space="preserve"> por un tema de transparencia</w:t>
      </w:r>
      <w:r w:rsidR="009A0BBB">
        <w:rPr>
          <w:rFonts w:ascii="Verdana" w:hAnsi="Verdana"/>
          <w:sz w:val="20"/>
          <w:szCs w:val="20"/>
          <w:lang w:val="es-MX"/>
        </w:rPr>
        <w:t>, quizás realizar un Seminario con los equipos para informarles sobre el modelo. Además, generar la segunda parte de este consultivo, ya que quedó inconclusa una presentación</w:t>
      </w:r>
      <w:r w:rsidR="00600D03">
        <w:rPr>
          <w:rFonts w:ascii="Verdana" w:hAnsi="Verdana"/>
          <w:sz w:val="20"/>
          <w:szCs w:val="20"/>
          <w:lang w:val="es-MX"/>
        </w:rPr>
        <w:t xml:space="preserve"> sobre las implicancias del cambio de marco normativo hacia Ley de Compras Públicas</w:t>
      </w:r>
      <w:r w:rsidR="009A0BBB">
        <w:rPr>
          <w:rFonts w:ascii="Verdana" w:hAnsi="Verdana"/>
          <w:sz w:val="20"/>
          <w:szCs w:val="20"/>
          <w:lang w:val="es-MX"/>
        </w:rPr>
        <w:t xml:space="preserve">. </w:t>
      </w:r>
    </w:p>
    <w:p w14:paraId="379FECCC" w14:textId="77777777" w:rsidR="009A0BBB" w:rsidRDefault="009A0BBB" w:rsidP="00634F6D">
      <w:pPr>
        <w:spacing w:after="0" w:line="240" w:lineRule="auto"/>
        <w:jc w:val="both"/>
        <w:rPr>
          <w:rFonts w:ascii="Verdana" w:hAnsi="Verdana"/>
          <w:sz w:val="20"/>
          <w:szCs w:val="20"/>
          <w:lang w:val="es-MX"/>
        </w:rPr>
      </w:pPr>
    </w:p>
    <w:p w14:paraId="1B626FA7" w14:textId="0AFA8C94" w:rsidR="009A0BBB" w:rsidRDefault="009A0BBB" w:rsidP="00634F6D">
      <w:pPr>
        <w:spacing w:after="0" w:line="240" w:lineRule="auto"/>
        <w:jc w:val="both"/>
        <w:rPr>
          <w:rFonts w:ascii="Verdana" w:hAnsi="Verdana"/>
          <w:sz w:val="20"/>
          <w:szCs w:val="20"/>
          <w:lang w:val="es-ES_tradnl"/>
        </w:rPr>
      </w:pPr>
      <w:r>
        <w:rPr>
          <w:rFonts w:ascii="Verdana" w:hAnsi="Verdana"/>
          <w:sz w:val="20"/>
          <w:szCs w:val="20"/>
          <w:lang w:val="es-MX"/>
        </w:rPr>
        <w:t xml:space="preserve">Por último, señala que existe un nivel </w:t>
      </w:r>
      <w:r w:rsidR="00600D03">
        <w:rPr>
          <w:rFonts w:ascii="Verdana" w:hAnsi="Verdana"/>
          <w:sz w:val="20"/>
          <w:szCs w:val="20"/>
          <w:lang w:val="es-MX"/>
        </w:rPr>
        <w:t xml:space="preserve">importante </w:t>
      </w:r>
      <w:r>
        <w:rPr>
          <w:rFonts w:ascii="Verdana" w:hAnsi="Verdana"/>
          <w:sz w:val="20"/>
          <w:szCs w:val="20"/>
          <w:lang w:val="es-MX"/>
        </w:rPr>
        <w:t xml:space="preserve">de voluntad política en la implementación del nuevo servicio y por tanto ello podría apoyar en los plazos que se requieren. </w:t>
      </w:r>
    </w:p>
    <w:p w14:paraId="61E28781" w14:textId="77777777" w:rsidR="00F66A09" w:rsidRDefault="00F66A09" w:rsidP="00634F6D">
      <w:pPr>
        <w:spacing w:after="0" w:line="240" w:lineRule="auto"/>
        <w:jc w:val="both"/>
        <w:rPr>
          <w:rFonts w:ascii="Verdana" w:hAnsi="Verdana"/>
          <w:sz w:val="20"/>
          <w:szCs w:val="20"/>
          <w:lang w:val="es-ES_tradnl"/>
        </w:rPr>
      </w:pPr>
    </w:p>
    <w:p w14:paraId="4A754850" w14:textId="0F9E352B" w:rsidR="00D370DC" w:rsidRDefault="00D370DC" w:rsidP="003575EB">
      <w:pPr>
        <w:spacing w:after="0" w:line="240" w:lineRule="auto"/>
        <w:jc w:val="both"/>
        <w:rPr>
          <w:rFonts w:ascii="Verdana" w:hAnsi="Verdana"/>
          <w:sz w:val="20"/>
          <w:szCs w:val="20"/>
          <w:lang w:val="es-ES_tradnl"/>
        </w:rPr>
      </w:pPr>
      <w:r w:rsidRPr="00203A1C">
        <w:rPr>
          <w:rFonts w:ascii="Verdana" w:hAnsi="Verdana"/>
          <w:b/>
          <w:sz w:val="20"/>
          <w:szCs w:val="20"/>
          <w:lang w:val="es-ES_tradnl"/>
        </w:rPr>
        <w:t>Cierre de la actividad:</w:t>
      </w:r>
      <w:r>
        <w:rPr>
          <w:rFonts w:ascii="Verdana" w:hAnsi="Verdana"/>
          <w:sz w:val="20"/>
          <w:szCs w:val="20"/>
          <w:lang w:val="es-ES_tradnl"/>
        </w:rPr>
        <w:t xml:space="preserve"> </w:t>
      </w:r>
      <w:r w:rsidR="00985565">
        <w:rPr>
          <w:rFonts w:ascii="Verdana" w:hAnsi="Verdana"/>
          <w:sz w:val="20"/>
          <w:szCs w:val="20"/>
          <w:lang w:val="es-ES_tradnl"/>
        </w:rPr>
        <w:t>Cecilia Salinas Hernández, a nombre del Director</w:t>
      </w:r>
      <w:r w:rsidR="00C717A7">
        <w:rPr>
          <w:rFonts w:ascii="Verdana" w:hAnsi="Verdana"/>
          <w:sz w:val="20"/>
          <w:szCs w:val="20"/>
          <w:lang w:val="es-ES_tradnl"/>
        </w:rPr>
        <w:t xml:space="preserve"> Nacional de SENAME, agradece la participación de los convocados. Se acuerda </w:t>
      </w:r>
      <w:r>
        <w:rPr>
          <w:rFonts w:ascii="Verdana" w:hAnsi="Verdana"/>
          <w:sz w:val="20"/>
          <w:szCs w:val="20"/>
          <w:lang w:val="es-ES_tradnl"/>
        </w:rPr>
        <w:t>enviar el acta del consultivo</w:t>
      </w:r>
      <w:r w:rsidR="00985565">
        <w:rPr>
          <w:rFonts w:ascii="Verdana" w:hAnsi="Verdana"/>
          <w:sz w:val="20"/>
          <w:szCs w:val="20"/>
          <w:lang w:val="es-ES_tradnl"/>
        </w:rPr>
        <w:t xml:space="preserve"> y las presentaciones realizadas por equipo implementador SNRSJ y MINJU</w:t>
      </w:r>
      <w:r w:rsidR="009D09F7">
        <w:rPr>
          <w:rFonts w:ascii="Verdana" w:hAnsi="Verdana"/>
          <w:sz w:val="20"/>
          <w:szCs w:val="20"/>
          <w:lang w:val="es-ES_tradnl"/>
        </w:rPr>
        <w:t>D</w:t>
      </w:r>
      <w:r w:rsidR="00985565">
        <w:rPr>
          <w:rFonts w:ascii="Verdana" w:hAnsi="Verdana"/>
          <w:sz w:val="20"/>
          <w:szCs w:val="20"/>
          <w:lang w:val="es-ES_tradnl"/>
        </w:rPr>
        <w:t>DH</w:t>
      </w:r>
      <w:r w:rsidR="009D09F7">
        <w:rPr>
          <w:rFonts w:ascii="Verdana" w:hAnsi="Verdana"/>
          <w:sz w:val="20"/>
          <w:szCs w:val="20"/>
          <w:lang w:val="es-ES_tradnl"/>
        </w:rPr>
        <w:t>H</w:t>
      </w:r>
      <w:r w:rsidR="00C717A7">
        <w:rPr>
          <w:rFonts w:ascii="Verdana" w:hAnsi="Verdana"/>
          <w:sz w:val="20"/>
          <w:szCs w:val="20"/>
          <w:lang w:val="es-ES_tradnl"/>
        </w:rPr>
        <w:t>.</w:t>
      </w:r>
    </w:p>
    <w:p w14:paraId="32713132" w14:textId="77777777" w:rsidR="006D1F14" w:rsidRDefault="006D1F14" w:rsidP="003575EB">
      <w:pPr>
        <w:spacing w:after="0" w:line="240" w:lineRule="auto"/>
        <w:jc w:val="both"/>
        <w:rPr>
          <w:rFonts w:ascii="Verdana" w:hAnsi="Verdana"/>
          <w:sz w:val="20"/>
          <w:szCs w:val="20"/>
          <w:lang w:val="es-ES_tradnl"/>
        </w:rPr>
      </w:pPr>
    </w:p>
    <w:p w14:paraId="3B791E7C" w14:textId="77777777" w:rsidR="006D1F14" w:rsidRDefault="006D1F14" w:rsidP="003575EB">
      <w:pPr>
        <w:spacing w:after="0" w:line="240" w:lineRule="auto"/>
        <w:jc w:val="both"/>
        <w:rPr>
          <w:rFonts w:ascii="Verdana" w:hAnsi="Verdana"/>
          <w:sz w:val="20"/>
          <w:szCs w:val="20"/>
          <w:lang w:val="es-ES_tradnl"/>
        </w:rPr>
      </w:pPr>
    </w:p>
    <w:p w14:paraId="3093544A" w14:textId="77777777" w:rsidR="006D1F14" w:rsidRDefault="006D1F14" w:rsidP="003575EB">
      <w:pPr>
        <w:spacing w:after="0" w:line="240" w:lineRule="auto"/>
        <w:jc w:val="both"/>
        <w:rPr>
          <w:rFonts w:ascii="Verdana" w:hAnsi="Verdana"/>
          <w:sz w:val="20"/>
          <w:szCs w:val="20"/>
          <w:lang w:val="es-ES_tradnl"/>
        </w:rPr>
      </w:pPr>
    </w:p>
    <w:p w14:paraId="1F155B2C" w14:textId="77777777" w:rsidR="006D1F14" w:rsidRPr="003575EB" w:rsidRDefault="006D1F14" w:rsidP="003575EB">
      <w:pPr>
        <w:spacing w:after="0" w:line="240" w:lineRule="auto"/>
        <w:jc w:val="both"/>
        <w:rPr>
          <w:rFonts w:ascii="Verdana" w:hAnsi="Verdana"/>
          <w:sz w:val="20"/>
          <w:szCs w:val="20"/>
          <w:lang w:val="es-ES_tradnl"/>
        </w:rPr>
      </w:pPr>
    </w:p>
    <w:p w14:paraId="11577AFB" w14:textId="77777777" w:rsidR="00867713" w:rsidRDefault="00867713" w:rsidP="00C37474">
      <w:pPr>
        <w:spacing w:after="0" w:line="240" w:lineRule="auto"/>
        <w:jc w:val="both"/>
        <w:rPr>
          <w:rFonts w:ascii="Verdana" w:hAnsi="Verdana"/>
          <w:sz w:val="20"/>
          <w:szCs w:val="20"/>
          <w:lang w:val="es-ES_tradnl"/>
        </w:rPr>
      </w:pPr>
    </w:p>
    <w:p w14:paraId="6415BA69" w14:textId="77777777" w:rsidR="00E6640D" w:rsidRDefault="00E6640D" w:rsidP="00C37474">
      <w:pPr>
        <w:spacing w:after="0" w:line="240" w:lineRule="auto"/>
        <w:jc w:val="both"/>
        <w:rPr>
          <w:rFonts w:ascii="Verdana" w:hAnsi="Verdana"/>
          <w:sz w:val="20"/>
          <w:szCs w:val="20"/>
          <w:lang w:val="es-ES_tradnl"/>
        </w:rPr>
      </w:pPr>
    </w:p>
    <w:sectPr w:rsidR="00E6640D" w:rsidSect="003C48AA">
      <w:headerReference w:type="default" r:id="rId8"/>
      <w:footerReference w:type="default" r:id="rId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E9A5" w16cex:dateUtc="2023-05-15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E3D35" w16cid:durableId="280CE97C"/>
  <w16cid:commentId w16cid:paraId="45D9EF92" w16cid:durableId="280CE9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5B45" w14:textId="77777777" w:rsidR="006C420F" w:rsidRDefault="006C420F" w:rsidP="000D43C2">
      <w:pPr>
        <w:spacing w:after="0" w:line="240" w:lineRule="auto"/>
      </w:pPr>
      <w:r>
        <w:separator/>
      </w:r>
    </w:p>
  </w:endnote>
  <w:endnote w:type="continuationSeparator" w:id="0">
    <w:p w14:paraId="3CA6BF5D" w14:textId="77777777" w:rsidR="006C420F" w:rsidRDefault="006C420F" w:rsidP="000D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7954"/>
      <w:gridCol w:w="884"/>
    </w:tblGrid>
    <w:tr w:rsidR="00E015EC" w:rsidRPr="008A2023" w14:paraId="68E95A78" w14:textId="77777777" w:rsidTr="00522E4A">
      <w:tc>
        <w:tcPr>
          <w:tcW w:w="4500" w:type="pct"/>
          <w:tcBorders>
            <w:top w:val="single" w:sz="4" w:space="0" w:color="000000"/>
          </w:tcBorders>
        </w:tcPr>
        <w:p w14:paraId="09F61634" w14:textId="77777777" w:rsidR="00E015EC" w:rsidRPr="008A2023" w:rsidRDefault="00E015EC" w:rsidP="002B6064">
          <w:pPr>
            <w:pStyle w:val="Piedepgina"/>
            <w:jc w:val="right"/>
          </w:pPr>
          <w:r w:rsidRPr="008A2023">
            <w:t>Servicio Nacional de Menores</w:t>
          </w:r>
        </w:p>
      </w:tc>
      <w:tc>
        <w:tcPr>
          <w:tcW w:w="500" w:type="pct"/>
          <w:tcBorders>
            <w:top w:val="single" w:sz="4" w:space="0" w:color="C0504D"/>
          </w:tcBorders>
          <w:shd w:val="clear" w:color="auto" w:fill="76923C" w:themeFill="accent3" w:themeFillShade="BF"/>
        </w:tcPr>
        <w:p w14:paraId="40BE8B0D" w14:textId="286A0E45" w:rsidR="00E015EC" w:rsidRPr="008A2023" w:rsidRDefault="00E015EC">
          <w:pPr>
            <w:pStyle w:val="Encabezado"/>
            <w:rPr>
              <w:color w:val="FFFFFF"/>
            </w:rPr>
          </w:pPr>
          <w:r>
            <w:fldChar w:fldCharType="begin"/>
          </w:r>
          <w:r>
            <w:instrText xml:space="preserve"> PAGE   \* MERGEFORMAT </w:instrText>
          </w:r>
          <w:r>
            <w:fldChar w:fldCharType="separate"/>
          </w:r>
          <w:r w:rsidR="00E965A5" w:rsidRPr="00E965A5">
            <w:rPr>
              <w:noProof/>
              <w:color w:val="FFFFFF"/>
            </w:rPr>
            <w:t>8</w:t>
          </w:r>
          <w:r>
            <w:rPr>
              <w:noProof/>
              <w:color w:val="FFFFFF"/>
            </w:rPr>
            <w:fldChar w:fldCharType="end"/>
          </w:r>
        </w:p>
      </w:tc>
    </w:tr>
  </w:tbl>
  <w:p w14:paraId="5B40AB3F" w14:textId="77777777" w:rsidR="00E015EC" w:rsidRDefault="00E01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B18B7" w14:textId="77777777" w:rsidR="006C420F" w:rsidRDefault="006C420F" w:rsidP="000D43C2">
      <w:pPr>
        <w:spacing w:after="0" w:line="240" w:lineRule="auto"/>
      </w:pPr>
      <w:r>
        <w:separator/>
      </w:r>
    </w:p>
  </w:footnote>
  <w:footnote w:type="continuationSeparator" w:id="0">
    <w:p w14:paraId="73834138" w14:textId="77777777" w:rsidR="006C420F" w:rsidRDefault="006C420F" w:rsidP="000D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6187"/>
      <w:gridCol w:w="2651"/>
    </w:tblGrid>
    <w:tr w:rsidR="00E015EC" w:rsidRPr="008A2023" w14:paraId="2562425A" w14:textId="77777777" w:rsidTr="00522E4A">
      <w:tc>
        <w:tcPr>
          <w:tcW w:w="3500" w:type="pct"/>
          <w:tcBorders>
            <w:bottom w:val="single" w:sz="4" w:space="0" w:color="auto"/>
          </w:tcBorders>
          <w:vAlign w:val="bottom"/>
        </w:tcPr>
        <w:p w14:paraId="69724BE6" w14:textId="77777777" w:rsidR="00E015EC" w:rsidRPr="008A2023" w:rsidRDefault="00E015EC" w:rsidP="00FA7F93">
          <w:pPr>
            <w:pStyle w:val="Encabezado"/>
            <w:rPr>
              <w:bCs/>
              <w:noProof/>
              <w:color w:val="76923C"/>
              <w:sz w:val="24"/>
              <w:szCs w:val="24"/>
            </w:rPr>
          </w:pPr>
          <w:r>
            <w:rPr>
              <w:bCs/>
              <w:noProof/>
              <w:color w:val="76923C"/>
              <w:sz w:val="24"/>
              <w:szCs w:val="24"/>
            </w:rPr>
            <w:drawing>
              <wp:inline distT="0" distB="0" distL="0" distR="0" wp14:anchorId="053959B2" wp14:editId="0432ABB4">
                <wp:extent cx="969645" cy="7251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725170"/>
                        </a:xfrm>
                        <a:prstGeom prst="rect">
                          <a:avLst/>
                        </a:prstGeom>
                        <a:noFill/>
                      </pic:spPr>
                    </pic:pic>
                  </a:graphicData>
                </a:graphic>
              </wp:inline>
            </w:drawing>
          </w:r>
          <w:r>
            <w:rPr>
              <w:noProof/>
            </w:rPr>
            <mc:AlternateContent>
              <mc:Choice Requires="wps">
                <w:drawing>
                  <wp:anchor distT="0" distB="0" distL="114300" distR="114300" simplePos="0" relativeHeight="251657728" behindDoc="0" locked="0" layoutInCell="0" allowOverlap="1" wp14:anchorId="26F1C80C" wp14:editId="24943BEB">
                    <wp:simplePos x="0" y="0"/>
                    <wp:positionH relativeFrom="page">
                      <wp:posOffset>6941185</wp:posOffset>
                    </wp:positionH>
                    <wp:positionV relativeFrom="margin">
                      <wp:align>top</wp:align>
                    </wp:positionV>
                    <wp:extent cx="581025" cy="409575"/>
                    <wp:effectExtent l="6985" t="0" r="254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14:paraId="65CB6BC1" w14:textId="5851CBCE" w:rsidR="00E015EC" w:rsidRPr="008A2023" w:rsidRDefault="00E015EC">
                                <w:pPr>
                                  <w:pStyle w:val="Piedepgina"/>
                                  <w:jc w:val="center"/>
                                  <w:rPr>
                                    <w:color w:val="FFFFFF"/>
                                  </w:rPr>
                                </w:pPr>
                                <w:r>
                                  <w:fldChar w:fldCharType="begin"/>
                                </w:r>
                                <w:r>
                                  <w:instrText xml:space="preserve"> PAGE   \* MERGEFORMAT </w:instrText>
                                </w:r>
                                <w:r>
                                  <w:fldChar w:fldCharType="separate"/>
                                </w:r>
                                <w:r w:rsidR="00E965A5" w:rsidRPr="00E965A5">
                                  <w:rPr>
                                    <w:noProof/>
                                    <w:color w:val="FFFFFF"/>
                                  </w:rPr>
                                  <w:t>8</w:t>
                                </w:r>
                                <w:r>
                                  <w:rPr>
                                    <w:noProof/>
                                    <w:color w:val="FFFFFF"/>
                                  </w:rPr>
                                  <w:fldChar w:fldCharType="end"/>
                                </w:r>
                              </w:p>
                              <w:p w14:paraId="47F1AC98" w14:textId="77777777" w:rsidR="00E015EC" w:rsidRDefault="00E015EC">
                                <w:pPr>
                                  <w:rPr>
                                    <w:lang w:val="es-E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1C8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margin-left:546.55pt;margin-top:0;width:45.75pt;height:32.25pt;rotation:180;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" o:allowincell="f" adj="13609,5370" fillcolor="#c0504d" stroked="f" strokecolor="#4f81bd">
                    <v:textbox inset=",0,,0">
                      <w:txbxContent>
                        <w:p w14:paraId="65CB6BC1" w14:textId="5851CBCE" w:rsidR="00E015EC" w:rsidRPr="008A2023" w:rsidRDefault="00E015EC">
                          <w:pPr>
                            <w:pStyle w:val="Piedepgina"/>
                            <w:jc w:val="center"/>
                            <w:rPr>
                              <w:color w:val="FFFFFF"/>
                            </w:rPr>
                          </w:pPr>
                          <w:r>
                            <w:fldChar w:fldCharType="begin"/>
                          </w:r>
                          <w:r>
                            <w:instrText xml:space="preserve"> PAGE   \* MERGEFORMAT </w:instrText>
                          </w:r>
                          <w:r>
                            <w:fldChar w:fldCharType="separate"/>
                          </w:r>
                          <w:r w:rsidR="00E965A5" w:rsidRPr="00E965A5">
                            <w:rPr>
                              <w:noProof/>
                              <w:color w:val="FFFFFF"/>
                            </w:rPr>
                            <w:t>8</w:t>
                          </w:r>
                          <w:r>
                            <w:rPr>
                              <w:noProof/>
                              <w:color w:val="FFFFFF"/>
                            </w:rPr>
                            <w:fldChar w:fldCharType="end"/>
                          </w:r>
                        </w:p>
                        <w:p w14:paraId="47F1AC98" w14:textId="77777777" w:rsidR="00E015EC" w:rsidRDefault="00E015EC">
                          <w:pPr>
                            <w:rPr>
                              <w:lang w:val="es-ES"/>
                            </w:rPr>
                          </w:pPr>
                        </w:p>
                      </w:txbxContent>
                    </v:textbox>
                    <w10:wrap anchorx="page" anchory="margin"/>
                  </v:shape>
                </w:pict>
              </mc:Fallback>
            </mc:AlternateContent>
          </w:r>
          <w:r>
            <w:rPr>
              <w:bCs/>
              <w:noProof/>
              <w:color w:val="76923C"/>
              <w:sz w:val="24"/>
              <w:szCs w:val="24"/>
            </w:rPr>
            <w:t xml:space="preserve">                    COMITÉ CONSULTIVO NACIONAL</w:t>
          </w:r>
        </w:p>
      </w:tc>
      <w:tc>
        <w:tcPr>
          <w:tcW w:w="1500" w:type="pct"/>
          <w:tcBorders>
            <w:bottom w:val="single" w:sz="4" w:space="0" w:color="943634"/>
          </w:tcBorders>
          <w:shd w:val="clear" w:color="auto" w:fill="76923C" w:themeFill="accent3" w:themeFillShade="BF"/>
          <w:vAlign w:val="bottom"/>
        </w:tcPr>
        <w:p w14:paraId="60D6A419" w14:textId="77777777" w:rsidR="00E015EC" w:rsidRPr="006659A4" w:rsidRDefault="00E015EC" w:rsidP="00522E4A">
          <w:pPr>
            <w:pStyle w:val="Encabezado"/>
            <w:jc w:val="center"/>
            <w:rPr>
              <w:b/>
              <w:color w:val="FFFFFF"/>
            </w:rPr>
          </w:pPr>
          <w:r>
            <w:rPr>
              <w:b/>
              <w:color w:val="FFFFFF"/>
            </w:rPr>
            <w:t>09-05-2023</w:t>
          </w:r>
        </w:p>
      </w:tc>
    </w:tr>
  </w:tbl>
  <w:p w14:paraId="4598466B" w14:textId="77777777" w:rsidR="00E015EC" w:rsidRDefault="00E01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ED3"/>
    <w:multiLevelType w:val="hybridMultilevel"/>
    <w:tmpl w:val="D708E6E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4F82BDE"/>
    <w:multiLevelType w:val="hybridMultilevel"/>
    <w:tmpl w:val="BA503E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C6153C"/>
    <w:multiLevelType w:val="hybridMultilevel"/>
    <w:tmpl w:val="6C5438D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FC26D2A"/>
    <w:multiLevelType w:val="hybridMultilevel"/>
    <w:tmpl w:val="5A84F10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F370B9"/>
    <w:multiLevelType w:val="hybridMultilevel"/>
    <w:tmpl w:val="5F9C7628"/>
    <w:lvl w:ilvl="0" w:tplc="340A0005">
      <w:start w:val="1"/>
      <w:numFmt w:val="bullet"/>
      <w:lvlText w:val=""/>
      <w:lvlJc w:val="left"/>
      <w:pPr>
        <w:ind w:left="788" w:hanging="360"/>
      </w:pPr>
      <w:rPr>
        <w:rFonts w:ascii="Wingdings" w:hAnsi="Wingdings"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5" w15:restartNumberingAfterBreak="0">
    <w:nsid w:val="3F9A484E"/>
    <w:multiLevelType w:val="hybridMultilevel"/>
    <w:tmpl w:val="186C4BF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CAF2640"/>
    <w:multiLevelType w:val="hybridMultilevel"/>
    <w:tmpl w:val="4FA49B4E"/>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F506FCE"/>
    <w:multiLevelType w:val="hybridMultilevel"/>
    <w:tmpl w:val="1E421B9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747014F"/>
    <w:multiLevelType w:val="hybridMultilevel"/>
    <w:tmpl w:val="16CCDF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E8A56B2"/>
    <w:multiLevelType w:val="hybridMultilevel"/>
    <w:tmpl w:val="00B44952"/>
    <w:lvl w:ilvl="0" w:tplc="01D467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9"/>
  </w:num>
  <w:num w:numId="2">
    <w:abstractNumId w:val="6"/>
  </w:num>
  <w:num w:numId="3">
    <w:abstractNumId w:val="3"/>
  </w:num>
  <w:num w:numId="4">
    <w:abstractNumId w:val="0"/>
  </w:num>
  <w:num w:numId="5">
    <w:abstractNumId w:val="2"/>
  </w:num>
  <w:num w:numId="6">
    <w:abstractNumId w:val="4"/>
  </w:num>
  <w:num w:numId="7">
    <w:abstractNumId w:val="7"/>
  </w:num>
  <w:num w:numId="8">
    <w:abstractNumId w:val="5"/>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C2"/>
    <w:rsid w:val="00003000"/>
    <w:rsid w:val="00004794"/>
    <w:rsid w:val="00005CEC"/>
    <w:rsid w:val="0000635C"/>
    <w:rsid w:val="00013079"/>
    <w:rsid w:val="00014259"/>
    <w:rsid w:val="000253F4"/>
    <w:rsid w:val="000267D1"/>
    <w:rsid w:val="00035355"/>
    <w:rsid w:val="0004068A"/>
    <w:rsid w:val="0004671F"/>
    <w:rsid w:val="00051E31"/>
    <w:rsid w:val="00052984"/>
    <w:rsid w:val="0005360E"/>
    <w:rsid w:val="000543E4"/>
    <w:rsid w:val="00054C7D"/>
    <w:rsid w:val="00055F65"/>
    <w:rsid w:val="00060989"/>
    <w:rsid w:val="000616C5"/>
    <w:rsid w:val="00061EAC"/>
    <w:rsid w:val="0006393C"/>
    <w:rsid w:val="00063DD3"/>
    <w:rsid w:val="00070DD2"/>
    <w:rsid w:val="000740E7"/>
    <w:rsid w:val="00080155"/>
    <w:rsid w:val="000808DA"/>
    <w:rsid w:val="000843B4"/>
    <w:rsid w:val="0008713D"/>
    <w:rsid w:val="00090581"/>
    <w:rsid w:val="0009634C"/>
    <w:rsid w:val="000967A0"/>
    <w:rsid w:val="000A000D"/>
    <w:rsid w:val="000A04FC"/>
    <w:rsid w:val="000A6371"/>
    <w:rsid w:val="000A6CD6"/>
    <w:rsid w:val="000B0BB7"/>
    <w:rsid w:val="000B5B6C"/>
    <w:rsid w:val="000C0159"/>
    <w:rsid w:val="000C06A5"/>
    <w:rsid w:val="000C37ED"/>
    <w:rsid w:val="000C4145"/>
    <w:rsid w:val="000C6722"/>
    <w:rsid w:val="000C6C77"/>
    <w:rsid w:val="000C7753"/>
    <w:rsid w:val="000D0586"/>
    <w:rsid w:val="000D43C2"/>
    <w:rsid w:val="000D5796"/>
    <w:rsid w:val="000D5B12"/>
    <w:rsid w:val="000D6F96"/>
    <w:rsid w:val="000E7FF8"/>
    <w:rsid w:val="000F035A"/>
    <w:rsid w:val="00103FB0"/>
    <w:rsid w:val="00105964"/>
    <w:rsid w:val="0010755C"/>
    <w:rsid w:val="0012204C"/>
    <w:rsid w:val="00126EB9"/>
    <w:rsid w:val="001320E4"/>
    <w:rsid w:val="00141933"/>
    <w:rsid w:val="00145713"/>
    <w:rsid w:val="00150D5D"/>
    <w:rsid w:val="001566C7"/>
    <w:rsid w:val="00157411"/>
    <w:rsid w:val="00157E82"/>
    <w:rsid w:val="001641B6"/>
    <w:rsid w:val="00164770"/>
    <w:rsid w:val="00174B84"/>
    <w:rsid w:val="001817B5"/>
    <w:rsid w:val="0018190A"/>
    <w:rsid w:val="00182241"/>
    <w:rsid w:val="0019006C"/>
    <w:rsid w:val="0019139C"/>
    <w:rsid w:val="00191EB2"/>
    <w:rsid w:val="001967C3"/>
    <w:rsid w:val="001A0553"/>
    <w:rsid w:val="001A3231"/>
    <w:rsid w:val="001A43D2"/>
    <w:rsid w:val="001B2DEA"/>
    <w:rsid w:val="001C6617"/>
    <w:rsid w:val="001D1D2F"/>
    <w:rsid w:val="001D27D9"/>
    <w:rsid w:val="001D5EBD"/>
    <w:rsid w:val="001D7224"/>
    <w:rsid w:val="001E51B8"/>
    <w:rsid w:val="001F4583"/>
    <w:rsid w:val="001F4891"/>
    <w:rsid w:val="001F4FC8"/>
    <w:rsid w:val="001F580B"/>
    <w:rsid w:val="0020024D"/>
    <w:rsid w:val="00203A1C"/>
    <w:rsid w:val="002104A3"/>
    <w:rsid w:val="00210888"/>
    <w:rsid w:val="00210E26"/>
    <w:rsid w:val="002166C6"/>
    <w:rsid w:val="00221881"/>
    <w:rsid w:val="00224D1C"/>
    <w:rsid w:val="002301CC"/>
    <w:rsid w:val="0023068E"/>
    <w:rsid w:val="002341E2"/>
    <w:rsid w:val="002429A5"/>
    <w:rsid w:val="00242C7B"/>
    <w:rsid w:val="00245A3B"/>
    <w:rsid w:val="00247B82"/>
    <w:rsid w:val="00252CF5"/>
    <w:rsid w:val="002609B2"/>
    <w:rsid w:val="0026634C"/>
    <w:rsid w:val="00270167"/>
    <w:rsid w:val="002701F1"/>
    <w:rsid w:val="00270E32"/>
    <w:rsid w:val="002737B0"/>
    <w:rsid w:val="00274C95"/>
    <w:rsid w:val="00291056"/>
    <w:rsid w:val="00294369"/>
    <w:rsid w:val="00295ED2"/>
    <w:rsid w:val="002A1525"/>
    <w:rsid w:val="002A66BA"/>
    <w:rsid w:val="002B6064"/>
    <w:rsid w:val="002B767C"/>
    <w:rsid w:val="002C1481"/>
    <w:rsid w:val="002C294F"/>
    <w:rsid w:val="002C349F"/>
    <w:rsid w:val="002D4753"/>
    <w:rsid w:val="002D53B3"/>
    <w:rsid w:val="002D5AD8"/>
    <w:rsid w:val="002D5E49"/>
    <w:rsid w:val="002D6FD9"/>
    <w:rsid w:val="002E3E33"/>
    <w:rsid w:val="002E61AE"/>
    <w:rsid w:val="002F2C2F"/>
    <w:rsid w:val="002F3650"/>
    <w:rsid w:val="002F4241"/>
    <w:rsid w:val="002F50E5"/>
    <w:rsid w:val="00300D1E"/>
    <w:rsid w:val="00301F77"/>
    <w:rsid w:val="0030491C"/>
    <w:rsid w:val="003123A2"/>
    <w:rsid w:val="00314DEC"/>
    <w:rsid w:val="003244F8"/>
    <w:rsid w:val="00325CDB"/>
    <w:rsid w:val="00327248"/>
    <w:rsid w:val="003332B0"/>
    <w:rsid w:val="00346A17"/>
    <w:rsid w:val="00352B26"/>
    <w:rsid w:val="00352E60"/>
    <w:rsid w:val="003553BB"/>
    <w:rsid w:val="003575EB"/>
    <w:rsid w:val="00357B34"/>
    <w:rsid w:val="00362319"/>
    <w:rsid w:val="003665AC"/>
    <w:rsid w:val="003679AC"/>
    <w:rsid w:val="00377B82"/>
    <w:rsid w:val="0038418E"/>
    <w:rsid w:val="00393A62"/>
    <w:rsid w:val="003956EE"/>
    <w:rsid w:val="0039596D"/>
    <w:rsid w:val="003A06CD"/>
    <w:rsid w:val="003A0A6D"/>
    <w:rsid w:val="003A344A"/>
    <w:rsid w:val="003A3A1B"/>
    <w:rsid w:val="003A6966"/>
    <w:rsid w:val="003B0999"/>
    <w:rsid w:val="003B51A2"/>
    <w:rsid w:val="003C0215"/>
    <w:rsid w:val="003C07A2"/>
    <w:rsid w:val="003C3CB9"/>
    <w:rsid w:val="003C48AA"/>
    <w:rsid w:val="003C5F88"/>
    <w:rsid w:val="003C6429"/>
    <w:rsid w:val="003C69EA"/>
    <w:rsid w:val="003C79F7"/>
    <w:rsid w:val="003D0C5C"/>
    <w:rsid w:val="003D173B"/>
    <w:rsid w:val="003D21E6"/>
    <w:rsid w:val="003D27E3"/>
    <w:rsid w:val="003D7FB7"/>
    <w:rsid w:val="003F393B"/>
    <w:rsid w:val="003F464F"/>
    <w:rsid w:val="003F6DCC"/>
    <w:rsid w:val="003F7C34"/>
    <w:rsid w:val="00405954"/>
    <w:rsid w:val="004124AA"/>
    <w:rsid w:val="00421718"/>
    <w:rsid w:val="00425840"/>
    <w:rsid w:val="0043040B"/>
    <w:rsid w:val="00434543"/>
    <w:rsid w:val="004346EC"/>
    <w:rsid w:val="00435F61"/>
    <w:rsid w:val="0044251C"/>
    <w:rsid w:val="004464D3"/>
    <w:rsid w:val="00450DCB"/>
    <w:rsid w:val="00453BC2"/>
    <w:rsid w:val="00453E20"/>
    <w:rsid w:val="00454245"/>
    <w:rsid w:val="00454251"/>
    <w:rsid w:val="00454260"/>
    <w:rsid w:val="00457157"/>
    <w:rsid w:val="0046006C"/>
    <w:rsid w:val="00460387"/>
    <w:rsid w:val="0046703C"/>
    <w:rsid w:val="00474754"/>
    <w:rsid w:val="00476E78"/>
    <w:rsid w:val="004804CF"/>
    <w:rsid w:val="004924C2"/>
    <w:rsid w:val="0049280C"/>
    <w:rsid w:val="00493041"/>
    <w:rsid w:val="00494D95"/>
    <w:rsid w:val="004A1C07"/>
    <w:rsid w:val="004A2468"/>
    <w:rsid w:val="004A31EA"/>
    <w:rsid w:val="004A3DAD"/>
    <w:rsid w:val="004A7C59"/>
    <w:rsid w:val="004C2179"/>
    <w:rsid w:val="004D0616"/>
    <w:rsid w:val="004D2BF3"/>
    <w:rsid w:val="004D5ADD"/>
    <w:rsid w:val="004D5EC4"/>
    <w:rsid w:val="004E18BF"/>
    <w:rsid w:val="004E1985"/>
    <w:rsid w:val="004E225B"/>
    <w:rsid w:val="004E2477"/>
    <w:rsid w:val="004E3FD9"/>
    <w:rsid w:val="004E4012"/>
    <w:rsid w:val="004E4173"/>
    <w:rsid w:val="004E5E35"/>
    <w:rsid w:val="004F2998"/>
    <w:rsid w:val="004F3690"/>
    <w:rsid w:val="0050101D"/>
    <w:rsid w:val="0051163A"/>
    <w:rsid w:val="00513390"/>
    <w:rsid w:val="005223D2"/>
    <w:rsid w:val="00522E4A"/>
    <w:rsid w:val="00531692"/>
    <w:rsid w:val="00535500"/>
    <w:rsid w:val="0054051C"/>
    <w:rsid w:val="0054377C"/>
    <w:rsid w:val="00546CC8"/>
    <w:rsid w:val="00553AE9"/>
    <w:rsid w:val="00557ACD"/>
    <w:rsid w:val="0056086B"/>
    <w:rsid w:val="00560C3E"/>
    <w:rsid w:val="00561D6D"/>
    <w:rsid w:val="005649AC"/>
    <w:rsid w:val="00566429"/>
    <w:rsid w:val="00570E81"/>
    <w:rsid w:val="00572E2C"/>
    <w:rsid w:val="00574B7D"/>
    <w:rsid w:val="005750A5"/>
    <w:rsid w:val="0058114A"/>
    <w:rsid w:val="00581DC0"/>
    <w:rsid w:val="00586F85"/>
    <w:rsid w:val="0059005F"/>
    <w:rsid w:val="00590436"/>
    <w:rsid w:val="005A570F"/>
    <w:rsid w:val="005D6B2E"/>
    <w:rsid w:val="005E4DFF"/>
    <w:rsid w:val="005E5721"/>
    <w:rsid w:val="005F1C44"/>
    <w:rsid w:val="005F20EA"/>
    <w:rsid w:val="005F219D"/>
    <w:rsid w:val="005F5185"/>
    <w:rsid w:val="005F57CA"/>
    <w:rsid w:val="005F6830"/>
    <w:rsid w:val="00600D03"/>
    <w:rsid w:val="00600EDF"/>
    <w:rsid w:val="00601E18"/>
    <w:rsid w:val="006029C9"/>
    <w:rsid w:val="00603B70"/>
    <w:rsid w:val="006049DC"/>
    <w:rsid w:val="006057FB"/>
    <w:rsid w:val="00605CA3"/>
    <w:rsid w:val="00607428"/>
    <w:rsid w:val="00615C45"/>
    <w:rsid w:val="00615E1A"/>
    <w:rsid w:val="006256D5"/>
    <w:rsid w:val="00630B8B"/>
    <w:rsid w:val="006312E3"/>
    <w:rsid w:val="00631B41"/>
    <w:rsid w:val="00631E9B"/>
    <w:rsid w:val="006321A5"/>
    <w:rsid w:val="00634304"/>
    <w:rsid w:val="00634F6D"/>
    <w:rsid w:val="00636926"/>
    <w:rsid w:val="006406CA"/>
    <w:rsid w:val="00641A6D"/>
    <w:rsid w:val="00642B2A"/>
    <w:rsid w:val="00643776"/>
    <w:rsid w:val="0064509C"/>
    <w:rsid w:val="00645C32"/>
    <w:rsid w:val="00651AAF"/>
    <w:rsid w:val="00654541"/>
    <w:rsid w:val="006556F4"/>
    <w:rsid w:val="006574BF"/>
    <w:rsid w:val="00657625"/>
    <w:rsid w:val="00660BA6"/>
    <w:rsid w:val="00661608"/>
    <w:rsid w:val="0066172A"/>
    <w:rsid w:val="00661EDF"/>
    <w:rsid w:val="00664155"/>
    <w:rsid w:val="006659A4"/>
    <w:rsid w:val="00671CE9"/>
    <w:rsid w:val="00672FC8"/>
    <w:rsid w:val="00677AE0"/>
    <w:rsid w:val="00694121"/>
    <w:rsid w:val="00695D72"/>
    <w:rsid w:val="006973A8"/>
    <w:rsid w:val="00697E30"/>
    <w:rsid w:val="006A4387"/>
    <w:rsid w:val="006A5646"/>
    <w:rsid w:val="006B258C"/>
    <w:rsid w:val="006B78EA"/>
    <w:rsid w:val="006C2735"/>
    <w:rsid w:val="006C420F"/>
    <w:rsid w:val="006C7A20"/>
    <w:rsid w:val="006D11D6"/>
    <w:rsid w:val="006D1F14"/>
    <w:rsid w:val="006D28EF"/>
    <w:rsid w:val="006F3054"/>
    <w:rsid w:val="006F3B8F"/>
    <w:rsid w:val="007014F9"/>
    <w:rsid w:val="007039C5"/>
    <w:rsid w:val="0070575C"/>
    <w:rsid w:val="00712105"/>
    <w:rsid w:val="0072105B"/>
    <w:rsid w:val="007236BE"/>
    <w:rsid w:val="0072522C"/>
    <w:rsid w:val="007334A5"/>
    <w:rsid w:val="007452F5"/>
    <w:rsid w:val="007456A3"/>
    <w:rsid w:val="00745C28"/>
    <w:rsid w:val="00745E0C"/>
    <w:rsid w:val="007510E1"/>
    <w:rsid w:val="00760940"/>
    <w:rsid w:val="00772222"/>
    <w:rsid w:val="0077479B"/>
    <w:rsid w:val="00777928"/>
    <w:rsid w:val="00782542"/>
    <w:rsid w:val="00782E38"/>
    <w:rsid w:val="007835DD"/>
    <w:rsid w:val="00783C44"/>
    <w:rsid w:val="007854D8"/>
    <w:rsid w:val="00790B82"/>
    <w:rsid w:val="00793C14"/>
    <w:rsid w:val="007A0513"/>
    <w:rsid w:val="007A5827"/>
    <w:rsid w:val="007A6059"/>
    <w:rsid w:val="007A7947"/>
    <w:rsid w:val="007B2009"/>
    <w:rsid w:val="007B2053"/>
    <w:rsid w:val="007B6068"/>
    <w:rsid w:val="007B743C"/>
    <w:rsid w:val="007C1577"/>
    <w:rsid w:val="007C1CC6"/>
    <w:rsid w:val="007C442F"/>
    <w:rsid w:val="007C5733"/>
    <w:rsid w:val="007D34C1"/>
    <w:rsid w:val="007D4347"/>
    <w:rsid w:val="007D4374"/>
    <w:rsid w:val="007D7B17"/>
    <w:rsid w:val="007D7DB3"/>
    <w:rsid w:val="007E40CD"/>
    <w:rsid w:val="007E51AC"/>
    <w:rsid w:val="007F1F13"/>
    <w:rsid w:val="007F351A"/>
    <w:rsid w:val="007F3CA9"/>
    <w:rsid w:val="007F6F33"/>
    <w:rsid w:val="00801F74"/>
    <w:rsid w:val="008046A4"/>
    <w:rsid w:val="00804CEE"/>
    <w:rsid w:val="00806CED"/>
    <w:rsid w:val="00820E31"/>
    <w:rsid w:val="0082103C"/>
    <w:rsid w:val="00823C2A"/>
    <w:rsid w:val="00823DDF"/>
    <w:rsid w:val="008256BB"/>
    <w:rsid w:val="0083221E"/>
    <w:rsid w:val="008325B1"/>
    <w:rsid w:val="008327DB"/>
    <w:rsid w:val="00832E75"/>
    <w:rsid w:val="00833B52"/>
    <w:rsid w:val="00834E89"/>
    <w:rsid w:val="00835E76"/>
    <w:rsid w:val="0084458E"/>
    <w:rsid w:val="00861CA9"/>
    <w:rsid w:val="00864732"/>
    <w:rsid w:val="008671CC"/>
    <w:rsid w:val="00867713"/>
    <w:rsid w:val="00870B5F"/>
    <w:rsid w:val="00872FE7"/>
    <w:rsid w:val="00877E83"/>
    <w:rsid w:val="0088374A"/>
    <w:rsid w:val="0089330D"/>
    <w:rsid w:val="008944E1"/>
    <w:rsid w:val="008969C1"/>
    <w:rsid w:val="00897256"/>
    <w:rsid w:val="008A2023"/>
    <w:rsid w:val="008A21E5"/>
    <w:rsid w:val="008A6036"/>
    <w:rsid w:val="008A7DD7"/>
    <w:rsid w:val="008B0CD0"/>
    <w:rsid w:val="008B291C"/>
    <w:rsid w:val="008B4DC6"/>
    <w:rsid w:val="008B53F2"/>
    <w:rsid w:val="008C122C"/>
    <w:rsid w:val="008C7412"/>
    <w:rsid w:val="008D17B9"/>
    <w:rsid w:val="008D3CF5"/>
    <w:rsid w:val="008D6575"/>
    <w:rsid w:val="008D6DB8"/>
    <w:rsid w:val="008E3A73"/>
    <w:rsid w:val="008E71DA"/>
    <w:rsid w:val="008F0112"/>
    <w:rsid w:val="008F04E3"/>
    <w:rsid w:val="008F63C1"/>
    <w:rsid w:val="008F78C5"/>
    <w:rsid w:val="0090097A"/>
    <w:rsid w:val="00903952"/>
    <w:rsid w:val="00904765"/>
    <w:rsid w:val="00912E74"/>
    <w:rsid w:val="00914839"/>
    <w:rsid w:val="00917F33"/>
    <w:rsid w:val="00920F6F"/>
    <w:rsid w:val="00922EA2"/>
    <w:rsid w:val="00925F21"/>
    <w:rsid w:val="00926BD2"/>
    <w:rsid w:val="00926D27"/>
    <w:rsid w:val="0093110C"/>
    <w:rsid w:val="00931D57"/>
    <w:rsid w:val="009407FD"/>
    <w:rsid w:val="00941464"/>
    <w:rsid w:val="009435CB"/>
    <w:rsid w:val="00946180"/>
    <w:rsid w:val="009461A6"/>
    <w:rsid w:val="00960E76"/>
    <w:rsid w:val="00961EA0"/>
    <w:rsid w:val="00985565"/>
    <w:rsid w:val="00985F59"/>
    <w:rsid w:val="00986E0D"/>
    <w:rsid w:val="0099594B"/>
    <w:rsid w:val="00996F6E"/>
    <w:rsid w:val="00997031"/>
    <w:rsid w:val="009A0BBB"/>
    <w:rsid w:val="009A3B29"/>
    <w:rsid w:val="009A5491"/>
    <w:rsid w:val="009A7061"/>
    <w:rsid w:val="009A7B44"/>
    <w:rsid w:val="009B116F"/>
    <w:rsid w:val="009B1A2F"/>
    <w:rsid w:val="009B294C"/>
    <w:rsid w:val="009C0C2D"/>
    <w:rsid w:val="009C211F"/>
    <w:rsid w:val="009C4ED7"/>
    <w:rsid w:val="009C5BFF"/>
    <w:rsid w:val="009C70D1"/>
    <w:rsid w:val="009D09F7"/>
    <w:rsid w:val="009E15D3"/>
    <w:rsid w:val="009E3917"/>
    <w:rsid w:val="009E4D5A"/>
    <w:rsid w:val="009E4FEB"/>
    <w:rsid w:val="009E5672"/>
    <w:rsid w:val="009E5A6A"/>
    <w:rsid w:val="009F0B9D"/>
    <w:rsid w:val="009F214A"/>
    <w:rsid w:val="009F31E7"/>
    <w:rsid w:val="009F5894"/>
    <w:rsid w:val="00A00287"/>
    <w:rsid w:val="00A00D07"/>
    <w:rsid w:val="00A0656C"/>
    <w:rsid w:val="00A15988"/>
    <w:rsid w:val="00A15D4F"/>
    <w:rsid w:val="00A163DF"/>
    <w:rsid w:val="00A16CF4"/>
    <w:rsid w:val="00A2147B"/>
    <w:rsid w:val="00A22E05"/>
    <w:rsid w:val="00A27757"/>
    <w:rsid w:val="00A30931"/>
    <w:rsid w:val="00A33A44"/>
    <w:rsid w:val="00A45615"/>
    <w:rsid w:val="00A46C10"/>
    <w:rsid w:val="00A47064"/>
    <w:rsid w:val="00A533BE"/>
    <w:rsid w:val="00A5696A"/>
    <w:rsid w:val="00A57367"/>
    <w:rsid w:val="00A57A44"/>
    <w:rsid w:val="00A617C0"/>
    <w:rsid w:val="00A656F4"/>
    <w:rsid w:val="00A6756E"/>
    <w:rsid w:val="00A71E77"/>
    <w:rsid w:val="00A73A1F"/>
    <w:rsid w:val="00A7566B"/>
    <w:rsid w:val="00A814BE"/>
    <w:rsid w:val="00A90E3B"/>
    <w:rsid w:val="00A95E74"/>
    <w:rsid w:val="00AA0326"/>
    <w:rsid w:val="00AA4301"/>
    <w:rsid w:val="00AA6FBF"/>
    <w:rsid w:val="00AB160D"/>
    <w:rsid w:val="00AB2194"/>
    <w:rsid w:val="00AB7248"/>
    <w:rsid w:val="00AB7427"/>
    <w:rsid w:val="00AC4C02"/>
    <w:rsid w:val="00AC517D"/>
    <w:rsid w:val="00AC51C5"/>
    <w:rsid w:val="00AD195C"/>
    <w:rsid w:val="00AD28EE"/>
    <w:rsid w:val="00AD792C"/>
    <w:rsid w:val="00AE45B9"/>
    <w:rsid w:val="00AE4B39"/>
    <w:rsid w:val="00B0043A"/>
    <w:rsid w:val="00B03288"/>
    <w:rsid w:val="00B044DD"/>
    <w:rsid w:val="00B07957"/>
    <w:rsid w:val="00B178BB"/>
    <w:rsid w:val="00B21EDA"/>
    <w:rsid w:val="00B2703E"/>
    <w:rsid w:val="00B27FE4"/>
    <w:rsid w:val="00B3281C"/>
    <w:rsid w:val="00B364DC"/>
    <w:rsid w:val="00B36599"/>
    <w:rsid w:val="00B5426E"/>
    <w:rsid w:val="00B5469C"/>
    <w:rsid w:val="00B54C31"/>
    <w:rsid w:val="00B558CA"/>
    <w:rsid w:val="00B55A0A"/>
    <w:rsid w:val="00B60899"/>
    <w:rsid w:val="00B62712"/>
    <w:rsid w:val="00B635BA"/>
    <w:rsid w:val="00B7726A"/>
    <w:rsid w:val="00B90DE1"/>
    <w:rsid w:val="00B91239"/>
    <w:rsid w:val="00B9127D"/>
    <w:rsid w:val="00B919A5"/>
    <w:rsid w:val="00B949DB"/>
    <w:rsid w:val="00B965BD"/>
    <w:rsid w:val="00BA3DDD"/>
    <w:rsid w:val="00BA5DCD"/>
    <w:rsid w:val="00BB0F1D"/>
    <w:rsid w:val="00BB2AE7"/>
    <w:rsid w:val="00BB3103"/>
    <w:rsid w:val="00BB592E"/>
    <w:rsid w:val="00BB7196"/>
    <w:rsid w:val="00BB7E34"/>
    <w:rsid w:val="00BC0194"/>
    <w:rsid w:val="00BC104B"/>
    <w:rsid w:val="00BD0451"/>
    <w:rsid w:val="00BD1FBD"/>
    <w:rsid w:val="00BE4FDF"/>
    <w:rsid w:val="00BE68A7"/>
    <w:rsid w:val="00BF1375"/>
    <w:rsid w:val="00BF1F99"/>
    <w:rsid w:val="00BF4FAB"/>
    <w:rsid w:val="00BF7DA5"/>
    <w:rsid w:val="00C0211C"/>
    <w:rsid w:val="00C05B06"/>
    <w:rsid w:val="00C073AF"/>
    <w:rsid w:val="00C26B2E"/>
    <w:rsid w:val="00C273C2"/>
    <w:rsid w:val="00C30F3B"/>
    <w:rsid w:val="00C33EE1"/>
    <w:rsid w:val="00C34402"/>
    <w:rsid w:val="00C37474"/>
    <w:rsid w:val="00C41845"/>
    <w:rsid w:val="00C516F8"/>
    <w:rsid w:val="00C54A77"/>
    <w:rsid w:val="00C56903"/>
    <w:rsid w:val="00C60C36"/>
    <w:rsid w:val="00C717A7"/>
    <w:rsid w:val="00C72E4F"/>
    <w:rsid w:val="00C75016"/>
    <w:rsid w:val="00C856E8"/>
    <w:rsid w:val="00C921AD"/>
    <w:rsid w:val="00C94CE0"/>
    <w:rsid w:val="00CA40E4"/>
    <w:rsid w:val="00CA48AA"/>
    <w:rsid w:val="00CA5BC4"/>
    <w:rsid w:val="00CA7345"/>
    <w:rsid w:val="00CA7D0B"/>
    <w:rsid w:val="00CB1017"/>
    <w:rsid w:val="00CB7715"/>
    <w:rsid w:val="00CD5AD1"/>
    <w:rsid w:val="00CD7999"/>
    <w:rsid w:val="00CE04C8"/>
    <w:rsid w:val="00CE4466"/>
    <w:rsid w:val="00CE4D2D"/>
    <w:rsid w:val="00CF61E2"/>
    <w:rsid w:val="00D021AE"/>
    <w:rsid w:val="00D023E4"/>
    <w:rsid w:val="00D030F3"/>
    <w:rsid w:val="00D052DD"/>
    <w:rsid w:val="00D056D5"/>
    <w:rsid w:val="00D11056"/>
    <w:rsid w:val="00D11E45"/>
    <w:rsid w:val="00D124FD"/>
    <w:rsid w:val="00D148FF"/>
    <w:rsid w:val="00D23509"/>
    <w:rsid w:val="00D2357C"/>
    <w:rsid w:val="00D2412F"/>
    <w:rsid w:val="00D2656A"/>
    <w:rsid w:val="00D32B4D"/>
    <w:rsid w:val="00D34EE1"/>
    <w:rsid w:val="00D370DC"/>
    <w:rsid w:val="00D420FC"/>
    <w:rsid w:val="00D60039"/>
    <w:rsid w:val="00D749AE"/>
    <w:rsid w:val="00D778F1"/>
    <w:rsid w:val="00D77A89"/>
    <w:rsid w:val="00D80BC2"/>
    <w:rsid w:val="00D82725"/>
    <w:rsid w:val="00D84DF1"/>
    <w:rsid w:val="00DA3DA4"/>
    <w:rsid w:val="00DB466E"/>
    <w:rsid w:val="00DB4977"/>
    <w:rsid w:val="00DB6599"/>
    <w:rsid w:val="00DC2F4D"/>
    <w:rsid w:val="00DD3975"/>
    <w:rsid w:val="00DD4484"/>
    <w:rsid w:val="00DD49E7"/>
    <w:rsid w:val="00DD49EC"/>
    <w:rsid w:val="00DD6D2F"/>
    <w:rsid w:val="00DE165E"/>
    <w:rsid w:val="00DE3CFE"/>
    <w:rsid w:val="00DE5B0C"/>
    <w:rsid w:val="00E015EC"/>
    <w:rsid w:val="00E060BD"/>
    <w:rsid w:val="00E07B51"/>
    <w:rsid w:val="00E07E90"/>
    <w:rsid w:val="00E10522"/>
    <w:rsid w:val="00E10FC4"/>
    <w:rsid w:val="00E12961"/>
    <w:rsid w:val="00E131D9"/>
    <w:rsid w:val="00E1502C"/>
    <w:rsid w:val="00E15C0B"/>
    <w:rsid w:val="00E17399"/>
    <w:rsid w:val="00E17BDB"/>
    <w:rsid w:val="00E17CC2"/>
    <w:rsid w:val="00E22DE6"/>
    <w:rsid w:val="00E23813"/>
    <w:rsid w:val="00E24E78"/>
    <w:rsid w:val="00E251DE"/>
    <w:rsid w:val="00E33C58"/>
    <w:rsid w:val="00E41B29"/>
    <w:rsid w:val="00E41C66"/>
    <w:rsid w:val="00E4666E"/>
    <w:rsid w:val="00E55407"/>
    <w:rsid w:val="00E6516E"/>
    <w:rsid w:val="00E6640D"/>
    <w:rsid w:val="00E66710"/>
    <w:rsid w:val="00E74547"/>
    <w:rsid w:val="00E77339"/>
    <w:rsid w:val="00E81439"/>
    <w:rsid w:val="00E83BAA"/>
    <w:rsid w:val="00E85E1F"/>
    <w:rsid w:val="00E87ED7"/>
    <w:rsid w:val="00E94489"/>
    <w:rsid w:val="00E965A5"/>
    <w:rsid w:val="00E9706A"/>
    <w:rsid w:val="00EA0B0E"/>
    <w:rsid w:val="00EA12E9"/>
    <w:rsid w:val="00EA64E3"/>
    <w:rsid w:val="00EA6D65"/>
    <w:rsid w:val="00EB619E"/>
    <w:rsid w:val="00EB68D0"/>
    <w:rsid w:val="00EC127A"/>
    <w:rsid w:val="00EC2062"/>
    <w:rsid w:val="00EC287C"/>
    <w:rsid w:val="00EC452B"/>
    <w:rsid w:val="00EE528A"/>
    <w:rsid w:val="00EE5412"/>
    <w:rsid w:val="00EE6025"/>
    <w:rsid w:val="00EE69B7"/>
    <w:rsid w:val="00EE6D16"/>
    <w:rsid w:val="00EF145B"/>
    <w:rsid w:val="00EF71A7"/>
    <w:rsid w:val="00F009FC"/>
    <w:rsid w:val="00F00C86"/>
    <w:rsid w:val="00F036C6"/>
    <w:rsid w:val="00F05410"/>
    <w:rsid w:val="00F05B65"/>
    <w:rsid w:val="00F10C81"/>
    <w:rsid w:val="00F20CDD"/>
    <w:rsid w:val="00F22328"/>
    <w:rsid w:val="00F22431"/>
    <w:rsid w:val="00F25D56"/>
    <w:rsid w:val="00F317A1"/>
    <w:rsid w:val="00F35C65"/>
    <w:rsid w:val="00F37C24"/>
    <w:rsid w:val="00F47520"/>
    <w:rsid w:val="00F50391"/>
    <w:rsid w:val="00F517FB"/>
    <w:rsid w:val="00F52866"/>
    <w:rsid w:val="00F56321"/>
    <w:rsid w:val="00F61BBF"/>
    <w:rsid w:val="00F66A09"/>
    <w:rsid w:val="00F703EC"/>
    <w:rsid w:val="00F71C7B"/>
    <w:rsid w:val="00F74D0B"/>
    <w:rsid w:val="00F8176F"/>
    <w:rsid w:val="00F85364"/>
    <w:rsid w:val="00F858FC"/>
    <w:rsid w:val="00F94FE1"/>
    <w:rsid w:val="00F95A69"/>
    <w:rsid w:val="00FA1E25"/>
    <w:rsid w:val="00FA4D4B"/>
    <w:rsid w:val="00FA7F3B"/>
    <w:rsid w:val="00FA7F93"/>
    <w:rsid w:val="00FB56CC"/>
    <w:rsid w:val="00FB7FF3"/>
    <w:rsid w:val="00FC601E"/>
    <w:rsid w:val="00FD2777"/>
    <w:rsid w:val="00FD3A97"/>
    <w:rsid w:val="00FD6ACC"/>
    <w:rsid w:val="00FE0496"/>
    <w:rsid w:val="00FE2DD1"/>
    <w:rsid w:val="00FE48C2"/>
    <w:rsid w:val="00FE5452"/>
    <w:rsid w:val="00FF01D4"/>
    <w:rsid w:val="00FF036E"/>
    <w:rsid w:val="00FF2163"/>
    <w:rsid w:val="00FF74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FF5B1"/>
  <w15:docId w15:val="{7E4F4440-7617-4103-A2AD-A08B488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1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3C2"/>
    <w:pPr>
      <w:ind w:left="720"/>
      <w:contextualSpacing/>
    </w:pPr>
  </w:style>
  <w:style w:type="table" w:styleId="Tablaconcuadrcula">
    <w:name w:val="Table Grid"/>
    <w:basedOn w:val="Tablanormal"/>
    <w:uiPriority w:val="99"/>
    <w:rsid w:val="000D43C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D43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D43C2"/>
    <w:rPr>
      <w:rFonts w:cs="Times New Roman"/>
    </w:rPr>
  </w:style>
  <w:style w:type="paragraph" w:styleId="Piedepgina">
    <w:name w:val="footer"/>
    <w:basedOn w:val="Normal"/>
    <w:link w:val="PiedepginaCar"/>
    <w:uiPriority w:val="99"/>
    <w:rsid w:val="000D43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D43C2"/>
    <w:rPr>
      <w:rFonts w:cs="Times New Roman"/>
    </w:rPr>
  </w:style>
  <w:style w:type="paragraph" w:styleId="Textosinformato">
    <w:name w:val="Plain Text"/>
    <w:basedOn w:val="Normal"/>
    <w:link w:val="TextosinformatoCar"/>
    <w:uiPriority w:val="99"/>
    <w:rsid w:val="00247B82"/>
    <w:pPr>
      <w:spacing w:after="0" w:line="240" w:lineRule="auto"/>
    </w:pPr>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247B82"/>
    <w:rPr>
      <w:rFonts w:ascii="Consolas" w:eastAsia="Times New Roman" w:hAnsi="Consolas" w:cs="Times New Roman"/>
      <w:sz w:val="21"/>
      <w:szCs w:val="21"/>
      <w:lang w:eastAsia="en-US"/>
    </w:rPr>
  </w:style>
  <w:style w:type="paragraph" w:styleId="Textonotaalfinal">
    <w:name w:val="endnote text"/>
    <w:basedOn w:val="Normal"/>
    <w:link w:val="TextonotaalfinalCar"/>
    <w:uiPriority w:val="99"/>
    <w:semiHidden/>
    <w:unhideWhenUsed/>
    <w:rsid w:val="00AD28EE"/>
    <w:rPr>
      <w:sz w:val="20"/>
      <w:szCs w:val="20"/>
    </w:rPr>
  </w:style>
  <w:style w:type="character" w:customStyle="1" w:styleId="TextonotaalfinalCar">
    <w:name w:val="Texto nota al final Car"/>
    <w:basedOn w:val="Fuentedeprrafopredeter"/>
    <w:link w:val="Textonotaalfinal"/>
    <w:uiPriority w:val="99"/>
    <w:semiHidden/>
    <w:rsid w:val="00AD28EE"/>
    <w:rPr>
      <w:sz w:val="20"/>
      <w:szCs w:val="20"/>
      <w:lang w:val="es-CL" w:eastAsia="es-CL"/>
    </w:rPr>
  </w:style>
  <w:style w:type="character" w:styleId="Refdenotaalfinal">
    <w:name w:val="endnote reference"/>
    <w:basedOn w:val="Fuentedeprrafopredeter"/>
    <w:uiPriority w:val="99"/>
    <w:semiHidden/>
    <w:unhideWhenUsed/>
    <w:rsid w:val="00AD28EE"/>
    <w:rPr>
      <w:vertAlign w:val="superscript"/>
    </w:rPr>
  </w:style>
  <w:style w:type="paragraph" w:styleId="Textodeglobo">
    <w:name w:val="Balloon Text"/>
    <w:basedOn w:val="Normal"/>
    <w:link w:val="TextodegloboCar"/>
    <w:uiPriority w:val="99"/>
    <w:semiHidden/>
    <w:unhideWhenUsed/>
    <w:rsid w:val="003D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FB7"/>
    <w:rPr>
      <w:rFonts w:ascii="Tahoma" w:hAnsi="Tahoma" w:cs="Tahoma"/>
      <w:sz w:val="16"/>
      <w:szCs w:val="16"/>
    </w:rPr>
  </w:style>
  <w:style w:type="character" w:styleId="Refdecomentario">
    <w:name w:val="annotation reference"/>
    <w:basedOn w:val="Fuentedeprrafopredeter"/>
    <w:uiPriority w:val="99"/>
    <w:semiHidden/>
    <w:unhideWhenUsed/>
    <w:rsid w:val="003C69EA"/>
    <w:rPr>
      <w:sz w:val="16"/>
      <w:szCs w:val="16"/>
    </w:rPr>
  </w:style>
  <w:style w:type="paragraph" w:styleId="Textocomentario">
    <w:name w:val="annotation text"/>
    <w:basedOn w:val="Normal"/>
    <w:link w:val="TextocomentarioCar"/>
    <w:uiPriority w:val="99"/>
    <w:unhideWhenUsed/>
    <w:rsid w:val="003C69EA"/>
    <w:pPr>
      <w:spacing w:line="240" w:lineRule="auto"/>
    </w:pPr>
    <w:rPr>
      <w:sz w:val="20"/>
      <w:szCs w:val="20"/>
    </w:rPr>
  </w:style>
  <w:style w:type="character" w:customStyle="1" w:styleId="TextocomentarioCar">
    <w:name w:val="Texto comentario Car"/>
    <w:basedOn w:val="Fuentedeprrafopredeter"/>
    <w:link w:val="Textocomentario"/>
    <w:uiPriority w:val="99"/>
    <w:rsid w:val="003C69EA"/>
  </w:style>
  <w:style w:type="paragraph" w:styleId="Asuntodelcomentario">
    <w:name w:val="annotation subject"/>
    <w:basedOn w:val="Textocomentario"/>
    <w:next w:val="Textocomentario"/>
    <w:link w:val="AsuntodelcomentarioCar"/>
    <w:uiPriority w:val="99"/>
    <w:semiHidden/>
    <w:unhideWhenUsed/>
    <w:rsid w:val="003C69EA"/>
    <w:rPr>
      <w:b/>
      <w:bCs/>
    </w:rPr>
  </w:style>
  <w:style w:type="character" w:customStyle="1" w:styleId="AsuntodelcomentarioCar">
    <w:name w:val="Asunto del comentario Car"/>
    <w:basedOn w:val="TextocomentarioCar"/>
    <w:link w:val="Asuntodelcomentario"/>
    <w:uiPriority w:val="99"/>
    <w:semiHidden/>
    <w:rsid w:val="003C69EA"/>
    <w:rPr>
      <w:b/>
      <w:bCs/>
    </w:rPr>
  </w:style>
  <w:style w:type="paragraph" w:styleId="Revisin">
    <w:name w:val="Revision"/>
    <w:hidden/>
    <w:uiPriority w:val="99"/>
    <w:semiHidden/>
    <w:rsid w:val="002737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2380">
      <w:marLeft w:val="0"/>
      <w:marRight w:val="0"/>
      <w:marTop w:val="0"/>
      <w:marBottom w:val="0"/>
      <w:divBdr>
        <w:top w:val="none" w:sz="0" w:space="0" w:color="auto"/>
        <w:left w:val="none" w:sz="0" w:space="0" w:color="auto"/>
        <w:bottom w:val="none" w:sz="0" w:space="0" w:color="auto"/>
        <w:right w:val="none" w:sz="0" w:space="0" w:color="auto"/>
      </w:divBdr>
    </w:div>
    <w:div w:id="983852381">
      <w:marLeft w:val="0"/>
      <w:marRight w:val="0"/>
      <w:marTop w:val="0"/>
      <w:marBottom w:val="0"/>
      <w:divBdr>
        <w:top w:val="none" w:sz="0" w:space="0" w:color="auto"/>
        <w:left w:val="none" w:sz="0" w:space="0" w:color="auto"/>
        <w:bottom w:val="none" w:sz="0" w:space="0" w:color="auto"/>
        <w:right w:val="none" w:sz="0" w:space="0" w:color="auto"/>
      </w:divBdr>
    </w:div>
    <w:div w:id="983852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7B604-023B-4FA4-8E24-E318132E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2877</Words>
  <Characters>15826</Characters>
  <Application>Microsoft Office Word</Application>
  <DocSecurity>8</DocSecurity>
  <Lines>131</Lines>
  <Paragraphs>37</Paragraphs>
  <ScaleCrop>false</ScaleCrop>
  <HeadingPairs>
    <vt:vector size="2" baseType="variant">
      <vt:variant>
        <vt:lpstr>Título</vt:lpstr>
      </vt:variant>
      <vt:variant>
        <vt:i4>1</vt:i4>
      </vt:variant>
    </vt:vector>
  </HeadingPairs>
  <TitlesOfParts>
    <vt:vector size="1" baseType="lpstr">
      <vt:lpstr>comision de proteccion – consultivo nacional</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de proteccion – consultivo nacional</dc:title>
  <dc:creator>jmartinez</dc:creator>
  <cp:lastModifiedBy>Arenas Diaz, Felipe</cp:lastModifiedBy>
  <cp:revision>7</cp:revision>
  <dcterms:created xsi:type="dcterms:W3CDTF">2023-05-16T14:59:00Z</dcterms:created>
  <dcterms:modified xsi:type="dcterms:W3CDTF">2023-06-30T16:22:00Z</dcterms:modified>
</cp:coreProperties>
</file>