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29" w:rsidRPr="005C3855" w:rsidRDefault="00C14C05" w:rsidP="005C3855">
      <w:pPr>
        <w:jc w:val="both"/>
        <w:rPr>
          <w:rFonts w:ascii="Arial" w:hAnsi="Arial" w:cs="Arial"/>
          <w:noProof/>
          <w:sz w:val="28"/>
          <w:szCs w:val="28"/>
          <w:lang w:val="es-CL" w:eastAsia="es-CL"/>
        </w:rPr>
      </w:pPr>
      <w:bookmarkStart w:id="0" w:name="_GoBack"/>
      <w:bookmarkEnd w:id="0"/>
      <w:r w:rsidRPr="005C3855">
        <w:rPr>
          <w:rFonts w:ascii="Arial" w:hAnsi="Arial" w:cs="Arial"/>
          <w:noProof/>
          <w:sz w:val="28"/>
          <w:szCs w:val="28"/>
          <w:lang w:val="es-CL" w:eastAsia="es-CL"/>
        </w:rPr>
        <w:drawing>
          <wp:inline distT="0" distB="0" distL="0" distR="0">
            <wp:extent cx="1783367" cy="1614790"/>
            <wp:effectExtent l="19050" t="0" r="7333" b="0"/>
            <wp:docPr id="19"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6" cstate="print"/>
                    <a:stretch>
                      <a:fillRect/>
                    </a:stretch>
                  </pic:blipFill>
                  <pic:spPr>
                    <a:xfrm>
                      <a:off x="0" y="0"/>
                      <a:ext cx="1783367" cy="1614790"/>
                    </a:xfrm>
                    <a:prstGeom prst="rect">
                      <a:avLst/>
                    </a:prstGeom>
                  </pic:spPr>
                </pic:pic>
              </a:graphicData>
            </a:graphic>
          </wp:inline>
        </w:drawing>
      </w:r>
      <w:r w:rsidRPr="005C3855">
        <w:rPr>
          <w:rFonts w:ascii="Arial" w:hAnsi="Arial" w:cs="Arial"/>
          <w:noProof/>
          <w:sz w:val="28"/>
          <w:szCs w:val="28"/>
          <w:lang w:val="es-CL" w:eastAsia="es-CL"/>
        </w:rPr>
        <w:t xml:space="preserve"> </w:t>
      </w:r>
    </w:p>
    <w:p w:rsidR="00914E29" w:rsidRPr="005C3855" w:rsidRDefault="00914E29" w:rsidP="005C3855">
      <w:pPr>
        <w:jc w:val="both"/>
        <w:rPr>
          <w:rFonts w:ascii="Arial" w:hAnsi="Arial" w:cs="Arial"/>
          <w:noProof/>
          <w:sz w:val="28"/>
          <w:szCs w:val="28"/>
          <w:lang w:val="es-CL" w:eastAsia="es-CL"/>
        </w:rPr>
      </w:pPr>
    </w:p>
    <w:p w:rsidR="00914E29" w:rsidRPr="005C3855" w:rsidRDefault="00BB1748" w:rsidP="005C3855">
      <w:pPr>
        <w:jc w:val="both"/>
        <w:rPr>
          <w:rFonts w:ascii="Arial" w:hAnsi="Arial" w:cs="Arial"/>
          <w:b/>
          <w:sz w:val="28"/>
          <w:szCs w:val="28"/>
        </w:rPr>
      </w:pPr>
      <w:r w:rsidRPr="005C3855">
        <w:rPr>
          <w:rFonts w:ascii="Arial" w:hAnsi="Arial" w:cs="Arial"/>
          <w:b/>
          <w:sz w:val="28"/>
          <w:szCs w:val="28"/>
        </w:rPr>
        <w:t>R</w:t>
      </w:r>
      <w:r w:rsidR="00914E29" w:rsidRPr="005C3855">
        <w:rPr>
          <w:rFonts w:ascii="Arial" w:hAnsi="Arial" w:cs="Arial"/>
          <w:b/>
          <w:sz w:val="28"/>
          <w:szCs w:val="28"/>
        </w:rPr>
        <w:t>EUNIÓN DEL CONSEJO DE LA SOCIEDAD CIVIL (COSOC) SENAME</w:t>
      </w:r>
    </w:p>
    <w:p w:rsidR="00914E29" w:rsidRPr="005C3855" w:rsidRDefault="00E7073D" w:rsidP="005C3855">
      <w:pPr>
        <w:jc w:val="both"/>
        <w:rPr>
          <w:rFonts w:ascii="Arial" w:hAnsi="Arial" w:cs="Arial"/>
          <w:b/>
          <w:sz w:val="28"/>
          <w:szCs w:val="28"/>
        </w:rPr>
      </w:pPr>
      <w:r w:rsidRPr="005C3855">
        <w:rPr>
          <w:rFonts w:ascii="Arial" w:hAnsi="Arial" w:cs="Arial"/>
          <w:b/>
          <w:sz w:val="28"/>
          <w:szCs w:val="28"/>
        </w:rPr>
        <w:t xml:space="preserve">AREA </w:t>
      </w:r>
      <w:r w:rsidR="00914E29" w:rsidRPr="005C3855">
        <w:rPr>
          <w:rFonts w:ascii="Arial" w:hAnsi="Arial" w:cs="Arial"/>
          <w:b/>
          <w:sz w:val="28"/>
          <w:szCs w:val="28"/>
        </w:rPr>
        <w:t>PARTICIPACIÓN CIUDADANA</w:t>
      </w:r>
    </w:p>
    <w:p w:rsidR="00193139" w:rsidRPr="005C3855" w:rsidRDefault="00193139" w:rsidP="005C3855">
      <w:pPr>
        <w:jc w:val="both"/>
        <w:rPr>
          <w:rFonts w:ascii="Arial" w:hAnsi="Arial" w:cs="Arial"/>
          <w:b/>
          <w:sz w:val="28"/>
          <w:szCs w:val="28"/>
        </w:rPr>
      </w:pPr>
    </w:p>
    <w:p w:rsidR="00914E29" w:rsidRPr="005C3855" w:rsidRDefault="00E7073D" w:rsidP="005C3855">
      <w:pPr>
        <w:jc w:val="both"/>
        <w:rPr>
          <w:rFonts w:ascii="Arial" w:hAnsi="Arial" w:cs="Arial"/>
          <w:sz w:val="28"/>
          <w:szCs w:val="28"/>
        </w:rPr>
      </w:pPr>
      <w:r w:rsidRPr="005C3855">
        <w:rPr>
          <w:rFonts w:ascii="Arial" w:hAnsi="Arial" w:cs="Arial"/>
          <w:sz w:val="28"/>
          <w:szCs w:val="28"/>
        </w:rPr>
        <w:t>Resumen de acta N°1 período 2022-2024</w:t>
      </w:r>
    </w:p>
    <w:p w:rsidR="00914E29" w:rsidRPr="005C3855" w:rsidRDefault="00914E29" w:rsidP="005C3855">
      <w:pPr>
        <w:jc w:val="both"/>
        <w:rPr>
          <w:rFonts w:ascii="Arial" w:hAnsi="Arial" w:cs="Arial"/>
          <w:sz w:val="28"/>
          <w:szCs w:val="28"/>
        </w:rPr>
      </w:pPr>
      <w:r w:rsidRPr="005C3855">
        <w:rPr>
          <w:rFonts w:ascii="Arial" w:hAnsi="Arial" w:cs="Arial"/>
          <w:sz w:val="28"/>
          <w:szCs w:val="28"/>
        </w:rPr>
        <w:t xml:space="preserve">Fecha: </w:t>
      </w:r>
      <w:r w:rsidR="00E7073D" w:rsidRPr="005C3855">
        <w:rPr>
          <w:rFonts w:ascii="Arial" w:hAnsi="Arial" w:cs="Arial"/>
          <w:sz w:val="28"/>
          <w:szCs w:val="28"/>
        </w:rPr>
        <w:t>17 de junio de 2022</w:t>
      </w:r>
    </w:p>
    <w:p w:rsidR="00914E29" w:rsidRPr="005C3855" w:rsidRDefault="00914E29" w:rsidP="005C3855">
      <w:pPr>
        <w:jc w:val="both"/>
        <w:rPr>
          <w:rFonts w:ascii="Arial" w:hAnsi="Arial" w:cs="Arial"/>
          <w:sz w:val="28"/>
          <w:szCs w:val="28"/>
        </w:rPr>
      </w:pPr>
      <w:r w:rsidRPr="005C3855">
        <w:rPr>
          <w:rFonts w:ascii="Arial" w:hAnsi="Arial" w:cs="Arial"/>
          <w:sz w:val="28"/>
          <w:szCs w:val="28"/>
        </w:rPr>
        <w:t xml:space="preserve">Hora: </w:t>
      </w:r>
      <w:r w:rsidR="00E7073D" w:rsidRPr="005C3855">
        <w:rPr>
          <w:rFonts w:ascii="Arial" w:hAnsi="Arial" w:cs="Arial"/>
          <w:sz w:val="28"/>
          <w:szCs w:val="28"/>
        </w:rPr>
        <w:t>10:00</w:t>
      </w:r>
      <w:r w:rsidRPr="005C3855">
        <w:rPr>
          <w:rFonts w:ascii="Arial" w:hAnsi="Arial" w:cs="Arial"/>
          <w:sz w:val="28"/>
          <w:szCs w:val="28"/>
        </w:rPr>
        <w:t xml:space="preserve"> a 12:00 horas</w:t>
      </w:r>
    </w:p>
    <w:p w:rsidR="00914E29" w:rsidRPr="005C3855" w:rsidRDefault="00914E29" w:rsidP="005C3855">
      <w:pPr>
        <w:jc w:val="both"/>
        <w:rPr>
          <w:rFonts w:ascii="Arial" w:hAnsi="Arial" w:cs="Arial"/>
          <w:sz w:val="28"/>
          <w:szCs w:val="28"/>
        </w:rPr>
      </w:pPr>
      <w:r w:rsidRPr="005C3855">
        <w:rPr>
          <w:rFonts w:ascii="Arial" w:hAnsi="Arial" w:cs="Arial"/>
          <w:sz w:val="28"/>
          <w:szCs w:val="28"/>
        </w:rPr>
        <w:t>Lugar: Esta sesión</w:t>
      </w:r>
      <w:r w:rsidR="00FA19A6" w:rsidRPr="005C3855">
        <w:rPr>
          <w:rFonts w:ascii="Arial" w:hAnsi="Arial" w:cs="Arial"/>
          <w:sz w:val="28"/>
          <w:szCs w:val="28"/>
        </w:rPr>
        <w:t xml:space="preserve"> fue presencial</w:t>
      </w:r>
      <w:r w:rsidRPr="005C3855">
        <w:rPr>
          <w:rFonts w:ascii="Arial" w:hAnsi="Arial" w:cs="Arial"/>
          <w:sz w:val="28"/>
          <w:szCs w:val="28"/>
        </w:rPr>
        <w:t>.</w:t>
      </w:r>
    </w:p>
    <w:p w:rsidR="00914E29" w:rsidRPr="005C3855" w:rsidRDefault="00FA19A6" w:rsidP="005C3855">
      <w:pPr>
        <w:spacing w:after="0" w:line="240" w:lineRule="auto"/>
        <w:jc w:val="both"/>
        <w:rPr>
          <w:rFonts w:ascii="Arial" w:hAnsi="Arial" w:cs="Arial"/>
          <w:b/>
          <w:sz w:val="28"/>
          <w:szCs w:val="28"/>
          <w:u w:val="single"/>
        </w:rPr>
      </w:pPr>
      <w:r w:rsidRPr="005C3855">
        <w:rPr>
          <w:rFonts w:ascii="Arial" w:hAnsi="Arial" w:cs="Arial"/>
          <w:b/>
          <w:sz w:val="28"/>
          <w:szCs w:val="28"/>
          <w:u w:val="single"/>
        </w:rPr>
        <w:t>ASISTENTES:</w:t>
      </w:r>
    </w:p>
    <w:p w:rsidR="00914E29" w:rsidRPr="005C3855" w:rsidRDefault="00914E29" w:rsidP="005C3855">
      <w:pPr>
        <w:spacing w:after="0" w:line="240" w:lineRule="auto"/>
        <w:jc w:val="both"/>
        <w:rPr>
          <w:rFonts w:ascii="Arial" w:hAnsi="Arial" w:cs="Arial"/>
          <w:b/>
          <w:sz w:val="28"/>
          <w:szCs w:val="28"/>
          <w:u w:val="single"/>
        </w:rPr>
      </w:pPr>
    </w:p>
    <w:p w:rsidR="00914E29" w:rsidRPr="005C3855" w:rsidRDefault="00914E29" w:rsidP="005C3855">
      <w:pPr>
        <w:spacing w:after="0" w:line="240" w:lineRule="auto"/>
        <w:jc w:val="both"/>
        <w:rPr>
          <w:rFonts w:ascii="Arial" w:hAnsi="Arial" w:cs="Arial"/>
          <w:b/>
          <w:sz w:val="28"/>
          <w:szCs w:val="28"/>
          <w:u w:val="single"/>
        </w:rPr>
      </w:pPr>
    </w:p>
    <w:tbl>
      <w:tblPr>
        <w:tblStyle w:val="Tablaconcuadrcula"/>
        <w:tblW w:w="0" w:type="auto"/>
        <w:tblLook w:val="04A0"/>
      </w:tblPr>
      <w:tblGrid>
        <w:gridCol w:w="4489"/>
        <w:gridCol w:w="4489"/>
      </w:tblGrid>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Rosario Martínez</w:t>
            </w:r>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Directora Nacional Sename</w:t>
            </w:r>
          </w:p>
        </w:tc>
      </w:tr>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 xml:space="preserve">Nicolás </w:t>
            </w:r>
            <w:proofErr w:type="spellStart"/>
            <w:r w:rsidRPr="005C3855">
              <w:rPr>
                <w:rFonts w:ascii="Arial" w:hAnsi="Arial" w:cs="Arial"/>
                <w:sz w:val="28"/>
                <w:szCs w:val="28"/>
              </w:rPr>
              <w:t>Rendic</w:t>
            </w:r>
            <w:proofErr w:type="spellEnd"/>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Jefe de Gabinete</w:t>
            </w:r>
          </w:p>
        </w:tc>
      </w:tr>
      <w:tr w:rsidR="00914E29" w:rsidRPr="005C3855" w:rsidTr="00735245">
        <w:tc>
          <w:tcPr>
            <w:tcW w:w="4489" w:type="dxa"/>
          </w:tcPr>
          <w:p w:rsidR="00914E29" w:rsidRPr="005C3855" w:rsidRDefault="00914E29" w:rsidP="005C3855">
            <w:pPr>
              <w:jc w:val="both"/>
              <w:rPr>
                <w:rFonts w:ascii="Arial" w:hAnsi="Arial" w:cs="Arial"/>
                <w:sz w:val="28"/>
                <w:szCs w:val="28"/>
              </w:rPr>
            </w:pPr>
            <w:r w:rsidRPr="005C3855">
              <w:rPr>
                <w:rFonts w:ascii="Arial" w:hAnsi="Arial" w:cs="Arial"/>
                <w:sz w:val="28"/>
                <w:szCs w:val="28"/>
              </w:rPr>
              <w:t xml:space="preserve">Paula </w:t>
            </w:r>
            <w:proofErr w:type="spellStart"/>
            <w:r w:rsidRPr="005C3855">
              <w:rPr>
                <w:rFonts w:ascii="Arial" w:hAnsi="Arial" w:cs="Arial"/>
                <w:sz w:val="28"/>
                <w:szCs w:val="28"/>
              </w:rPr>
              <w:t>Urzúa</w:t>
            </w:r>
            <w:proofErr w:type="spellEnd"/>
            <w:r w:rsidRPr="005C3855">
              <w:rPr>
                <w:rFonts w:ascii="Arial" w:hAnsi="Arial" w:cs="Arial"/>
                <w:sz w:val="28"/>
                <w:szCs w:val="28"/>
              </w:rPr>
              <w:t xml:space="preserve">  Frei</w:t>
            </w:r>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Secretaria Ejecutiva y de actas</w:t>
            </w:r>
          </w:p>
        </w:tc>
      </w:tr>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Bernardo Vásquez</w:t>
            </w:r>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Fundación Reinventarse</w:t>
            </w:r>
          </w:p>
        </w:tc>
      </w:tr>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 xml:space="preserve">María </w:t>
            </w:r>
            <w:proofErr w:type="spellStart"/>
            <w:r w:rsidRPr="005C3855">
              <w:rPr>
                <w:rFonts w:ascii="Arial" w:hAnsi="Arial" w:cs="Arial"/>
                <w:sz w:val="28"/>
                <w:szCs w:val="28"/>
              </w:rPr>
              <w:t>Jesus</w:t>
            </w:r>
            <w:proofErr w:type="spellEnd"/>
            <w:r w:rsidRPr="005C3855">
              <w:rPr>
                <w:rFonts w:ascii="Arial" w:hAnsi="Arial" w:cs="Arial"/>
                <w:sz w:val="28"/>
                <w:szCs w:val="28"/>
              </w:rPr>
              <w:t xml:space="preserve"> Valenzuela</w:t>
            </w:r>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Fundación Paz Ciudadana</w:t>
            </w:r>
          </w:p>
        </w:tc>
      </w:tr>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 xml:space="preserve">Alejandra </w:t>
            </w:r>
            <w:proofErr w:type="spellStart"/>
            <w:r w:rsidRPr="005C3855">
              <w:rPr>
                <w:rFonts w:ascii="Arial" w:hAnsi="Arial" w:cs="Arial"/>
                <w:sz w:val="28"/>
                <w:szCs w:val="28"/>
              </w:rPr>
              <w:t>Milchensen</w:t>
            </w:r>
            <w:proofErr w:type="spellEnd"/>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 xml:space="preserve">Fundación </w:t>
            </w:r>
            <w:proofErr w:type="spellStart"/>
            <w:r w:rsidRPr="005C3855">
              <w:rPr>
                <w:rFonts w:ascii="Arial" w:hAnsi="Arial" w:cs="Arial"/>
                <w:sz w:val="28"/>
                <w:szCs w:val="28"/>
              </w:rPr>
              <w:t>Itaca</w:t>
            </w:r>
            <w:proofErr w:type="spellEnd"/>
          </w:p>
        </w:tc>
      </w:tr>
      <w:tr w:rsidR="00914E29" w:rsidRPr="005C3855" w:rsidTr="00735245">
        <w:tc>
          <w:tcPr>
            <w:tcW w:w="4489" w:type="dxa"/>
          </w:tcPr>
          <w:p w:rsidR="00914E29" w:rsidRPr="005C3855" w:rsidRDefault="00914E29" w:rsidP="005C3855">
            <w:pPr>
              <w:jc w:val="both"/>
              <w:rPr>
                <w:rFonts w:ascii="Arial" w:hAnsi="Arial" w:cs="Arial"/>
                <w:sz w:val="28"/>
                <w:szCs w:val="28"/>
              </w:rPr>
            </w:pPr>
            <w:r w:rsidRPr="005C3855">
              <w:rPr>
                <w:rFonts w:ascii="Arial" w:hAnsi="Arial" w:cs="Arial"/>
                <w:sz w:val="28"/>
                <w:szCs w:val="28"/>
              </w:rPr>
              <w:t>Carlos Alvear Pareja</w:t>
            </w:r>
          </w:p>
          <w:p w:rsidR="00914E29" w:rsidRPr="005C3855" w:rsidRDefault="00914E29" w:rsidP="005C3855">
            <w:pPr>
              <w:jc w:val="both"/>
              <w:rPr>
                <w:rFonts w:ascii="Arial" w:hAnsi="Arial" w:cs="Arial"/>
                <w:sz w:val="28"/>
                <w:szCs w:val="28"/>
                <w:highlight w:val="yellow"/>
              </w:rPr>
            </w:pPr>
          </w:p>
        </w:tc>
        <w:tc>
          <w:tcPr>
            <w:tcW w:w="4489" w:type="dxa"/>
          </w:tcPr>
          <w:p w:rsidR="00914E29" w:rsidRPr="005C3855" w:rsidRDefault="00914E29" w:rsidP="005C3855">
            <w:pPr>
              <w:jc w:val="both"/>
              <w:rPr>
                <w:rFonts w:ascii="Arial" w:hAnsi="Arial" w:cs="Arial"/>
                <w:sz w:val="28"/>
                <w:szCs w:val="28"/>
              </w:rPr>
            </w:pPr>
            <w:r w:rsidRPr="005C3855">
              <w:rPr>
                <w:rFonts w:ascii="Arial" w:hAnsi="Arial" w:cs="Arial"/>
                <w:sz w:val="28"/>
                <w:szCs w:val="28"/>
              </w:rPr>
              <w:t>Fundación Acción Para  La Infancia</w:t>
            </w:r>
          </w:p>
        </w:tc>
      </w:tr>
      <w:tr w:rsidR="00914E29" w:rsidRPr="005C3855" w:rsidTr="00735245">
        <w:trPr>
          <w:trHeight w:val="365"/>
        </w:trPr>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Bernardita Frez</w:t>
            </w:r>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Fundación Hogar Comunidad de organizaciones Solidarias</w:t>
            </w:r>
          </w:p>
        </w:tc>
      </w:tr>
      <w:tr w:rsidR="00914E29" w:rsidRPr="005C3855" w:rsidTr="00735245">
        <w:trPr>
          <w:trHeight w:val="365"/>
        </w:trPr>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María Teresa Sepúlveda</w:t>
            </w:r>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Fundación Ciudad de Niño</w:t>
            </w:r>
          </w:p>
        </w:tc>
      </w:tr>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Marcelo Sánchez</w:t>
            </w:r>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Fundación san Carlos del Maipo</w:t>
            </w:r>
          </w:p>
        </w:tc>
      </w:tr>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lastRenderedPageBreak/>
              <w:t xml:space="preserve">Diego </w:t>
            </w:r>
            <w:proofErr w:type="spellStart"/>
            <w:r w:rsidRPr="005C3855">
              <w:rPr>
                <w:rFonts w:ascii="Arial" w:hAnsi="Arial" w:cs="Arial"/>
                <w:sz w:val="28"/>
                <w:szCs w:val="28"/>
              </w:rPr>
              <w:t>Piñol</w:t>
            </w:r>
            <w:proofErr w:type="spellEnd"/>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CESC Universidad de Chile</w:t>
            </w:r>
          </w:p>
        </w:tc>
      </w:tr>
      <w:tr w:rsidR="00914E29" w:rsidRPr="005C3855" w:rsidTr="00735245">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 xml:space="preserve">Rosa </w:t>
            </w:r>
            <w:proofErr w:type="spellStart"/>
            <w:r w:rsidRPr="005C3855">
              <w:rPr>
                <w:rFonts w:ascii="Arial" w:hAnsi="Arial" w:cs="Arial"/>
                <w:sz w:val="28"/>
                <w:szCs w:val="28"/>
              </w:rPr>
              <w:t>Hastir</w:t>
            </w:r>
            <w:proofErr w:type="spellEnd"/>
          </w:p>
        </w:tc>
        <w:tc>
          <w:tcPr>
            <w:tcW w:w="4489" w:type="dxa"/>
          </w:tcPr>
          <w:p w:rsidR="00914E29" w:rsidRPr="005C3855" w:rsidRDefault="00B4521C" w:rsidP="005C3855">
            <w:pPr>
              <w:jc w:val="both"/>
              <w:rPr>
                <w:rFonts w:ascii="Arial" w:hAnsi="Arial" w:cs="Arial"/>
                <w:sz w:val="28"/>
                <w:szCs w:val="28"/>
              </w:rPr>
            </w:pPr>
            <w:r w:rsidRPr="005C3855">
              <w:rPr>
                <w:rFonts w:ascii="Arial" w:hAnsi="Arial" w:cs="Arial"/>
                <w:sz w:val="28"/>
                <w:szCs w:val="28"/>
              </w:rPr>
              <w:t>CESC Universidad de Chile</w:t>
            </w:r>
          </w:p>
        </w:tc>
      </w:tr>
    </w:tbl>
    <w:p w:rsidR="00914E29" w:rsidRPr="005C3855" w:rsidRDefault="00914E29" w:rsidP="005C3855">
      <w:pPr>
        <w:spacing w:after="0" w:line="240" w:lineRule="auto"/>
        <w:jc w:val="both"/>
        <w:rPr>
          <w:rFonts w:ascii="Arial" w:hAnsi="Arial" w:cs="Arial"/>
          <w:b/>
          <w:sz w:val="28"/>
          <w:szCs w:val="28"/>
          <w:u w:val="single"/>
        </w:rPr>
      </w:pPr>
    </w:p>
    <w:p w:rsidR="00914E29" w:rsidRPr="005C3855" w:rsidRDefault="00914E29" w:rsidP="005C3855">
      <w:pPr>
        <w:spacing w:after="0" w:line="240" w:lineRule="auto"/>
        <w:jc w:val="both"/>
        <w:rPr>
          <w:rFonts w:ascii="Arial" w:hAnsi="Arial" w:cs="Arial"/>
          <w:b/>
          <w:sz w:val="28"/>
          <w:szCs w:val="28"/>
          <w:u w:val="single"/>
        </w:rPr>
      </w:pPr>
    </w:p>
    <w:p w:rsidR="00914E29" w:rsidRPr="005C3855" w:rsidRDefault="00914E29" w:rsidP="005C3855">
      <w:pPr>
        <w:spacing w:after="0" w:line="240" w:lineRule="auto"/>
        <w:jc w:val="both"/>
        <w:rPr>
          <w:rFonts w:ascii="Arial" w:hAnsi="Arial" w:cs="Arial"/>
          <w:b/>
          <w:sz w:val="28"/>
          <w:szCs w:val="28"/>
          <w:u w:val="single"/>
        </w:rPr>
      </w:pPr>
    </w:p>
    <w:p w:rsidR="00B4521C" w:rsidRPr="005C3855" w:rsidRDefault="00B4521C" w:rsidP="005C3855">
      <w:pPr>
        <w:jc w:val="both"/>
        <w:rPr>
          <w:rFonts w:ascii="Arial" w:hAnsi="Arial" w:cs="Arial"/>
          <w:b/>
          <w:sz w:val="28"/>
          <w:szCs w:val="28"/>
        </w:rPr>
      </w:pPr>
    </w:p>
    <w:p w:rsidR="00B4521C" w:rsidRPr="005C3855" w:rsidRDefault="00BE22B4" w:rsidP="005C3855">
      <w:pPr>
        <w:jc w:val="both"/>
        <w:rPr>
          <w:rFonts w:ascii="Arial" w:hAnsi="Arial" w:cs="Arial"/>
          <w:b/>
          <w:sz w:val="28"/>
          <w:szCs w:val="28"/>
          <w:u w:val="single"/>
        </w:rPr>
      </w:pPr>
      <w:r w:rsidRPr="005C3855">
        <w:rPr>
          <w:rFonts w:ascii="Arial" w:hAnsi="Arial" w:cs="Arial"/>
          <w:b/>
          <w:sz w:val="28"/>
          <w:szCs w:val="28"/>
          <w:u w:val="single"/>
        </w:rPr>
        <w:t>TABLA:</w:t>
      </w:r>
    </w:p>
    <w:p w:rsidR="00B4521C" w:rsidRPr="005C3855" w:rsidRDefault="00B4521C" w:rsidP="005C3855">
      <w:pPr>
        <w:jc w:val="both"/>
        <w:rPr>
          <w:rFonts w:ascii="Arial" w:hAnsi="Arial" w:cs="Arial"/>
          <w:sz w:val="28"/>
          <w:szCs w:val="28"/>
        </w:rPr>
      </w:pPr>
      <w:r w:rsidRPr="005C3855">
        <w:rPr>
          <w:rFonts w:ascii="Arial" w:hAnsi="Arial" w:cs="Arial"/>
          <w:sz w:val="28"/>
          <w:szCs w:val="28"/>
        </w:rPr>
        <w:t xml:space="preserve">1.- Palabras de bienvenida Directora, Rosario </w:t>
      </w:r>
      <w:proofErr w:type="spellStart"/>
      <w:r w:rsidRPr="005C3855">
        <w:rPr>
          <w:rFonts w:ascii="Arial" w:hAnsi="Arial" w:cs="Arial"/>
          <w:sz w:val="28"/>
          <w:szCs w:val="28"/>
        </w:rPr>
        <w:t>Martinez</w:t>
      </w:r>
      <w:proofErr w:type="spellEnd"/>
    </w:p>
    <w:p w:rsidR="00B4521C" w:rsidRPr="005C3855" w:rsidRDefault="00B4521C" w:rsidP="005C3855">
      <w:pPr>
        <w:jc w:val="both"/>
        <w:rPr>
          <w:rFonts w:ascii="Arial" w:hAnsi="Arial" w:cs="Arial"/>
          <w:sz w:val="28"/>
          <w:szCs w:val="28"/>
        </w:rPr>
      </w:pPr>
      <w:r w:rsidRPr="005C3855">
        <w:rPr>
          <w:rFonts w:ascii="Arial" w:hAnsi="Arial" w:cs="Arial"/>
          <w:sz w:val="28"/>
          <w:szCs w:val="28"/>
        </w:rPr>
        <w:t xml:space="preserve">2.- Presentación Secretaria Ejecutiva Paula </w:t>
      </w:r>
      <w:proofErr w:type="spellStart"/>
      <w:r w:rsidRPr="005C3855">
        <w:rPr>
          <w:rFonts w:ascii="Arial" w:hAnsi="Arial" w:cs="Arial"/>
          <w:sz w:val="28"/>
          <w:szCs w:val="28"/>
        </w:rPr>
        <w:t>Urzúa</w:t>
      </w:r>
      <w:proofErr w:type="spellEnd"/>
    </w:p>
    <w:p w:rsidR="00B4521C" w:rsidRPr="005C3855" w:rsidRDefault="00B4521C" w:rsidP="005C3855">
      <w:pPr>
        <w:jc w:val="both"/>
        <w:rPr>
          <w:rFonts w:ascii="Arial" w:hAnsi="Arial" w:cs="Arial"/>
          <w:sz w:val="28"/>
          <w:szCs w:val="28"/>
        </w:rPr>
      </w:pPr>
      <w:r w:rsidRPr="005C3855">
        <w:rPr>
          <w:rFonts w:ascii="Arial" w:hAnsi="Arial" w:cs="Arial"/>
          <w:sz w:val="28"/>
          <w:szCs w:val="28"/>
        </w:rPr>
        <w:t>3.- Presentación de los Integrantes</w:t>
      </w:r>
    </w:p>
    <w:p w:rsidR="00B4521C" w:rsidRPr="005C3855" w:rsidRDefault="00B4521C" w:rsidP="005C3855">
      <w:pPr>
        <w:jc w:val="both"/>
        <w:rPr>
          <w:rFonts w:ascii="Arial" w:hAnsi="Arial" w:cs="Arial"/>
          <w:sz w:val="28"/>
          <w:szCs w:val="28"/>
        </w:rPr>
      </w:pPr>
      <w:r w:rsidRPr="005C3855">
        <w:rPr>
          <w:rFonts w:ascii="Arial" w:hAnsi="Arial" w:cs="Arial"/>
          <w:sz w:val="28"/>
          <w:szCs w:val="28"/>
        </w:rPr>
        <w:t xml:space="preserve">4.- Explicación funcionamiento </w:t>
      </w:r>
      <w:proofErr w:type="spellStart"/>
      <w:r w:rsidRPr="005C3855">
        <w:rPr>
          <w:rFonts w:ascii="Arial" w:hAnsi="Arial" w:cs="Arial"/>
          <w:sz w:val="28"/>
          <w:szCs w:val="28"/>
        </w:rPr>
        <w:t>Cosoc</w:t>
      </w:r>
      <w:proofErr w:type="spellEnd"/>
      <w:r w:rsidRPr="005C3855">
        <w:rPr>
          <w:rFonts w:ascii="Arial" w:hAnsi="Arial" w:cs="Arial"/>
          <w:sz w:val="28"/>
          <w:szCs w:val="28"/>
        </w:rPr>
        <w:t xml:space="preserve">, Paula </w:t>
      </w:r>
      <w:proofErr w:type="spellStart"/>
      <w:r w:rsidRPr="005C3855">
        <w:rPr>
          <w:rFonts w:ascii="Arial" w:hAnsi="Arial" w:cs="Arial"/>
          <w:sz w:val="28"/>
          <w:szCs w:val="28"/>
        </w:rPr>
        <w:t>Urzúa</w:t>
      </w:r>
      <w:proofErr w:type="spellEnd"/>
    </w:p>
    <w:p w:rsidR="00B4521C" w:rsidRPr="005C3855" w:rsidRDefault="00B4521C" w:rsidP="005C3855">
      <w:pPr>
        <w:jc w:val="both"/>
        <w:rPr>
          <w:rFonts w:ascii="Arial" w:hAnsi="Arial" w:cs="Arial"/>
          <w:sz w:val="28"/>
          <w:szCs w:val="28"/>
        </w:rPr>
      </w:pPr>
      <w:r w:rsidRPr="005C3855">
        <w:rPr>
          <w:rFonts w:ascii="Arial" w:hAnsi="Arial" w:cs="Arial"/>
          <w:sz w:val="28"/>
          <w:szCs w:val="28"/>
        </w:rPr>
        <w:t>5.- Presentación Directora: Lineamientos de trabajo para el 2022</w:t>
      </w:r>
    </w:p>
    <w:p w:rsidR="00B4521C" w:rsidRPr="005C3855" w:rsidRDefault="00B4521C" w:rsidP="005C3855">
      <w:pPr>
        <w:jc w:val="both"/>
        <w:rPr>
          <w:rFonts w:ascii="Arial" w:hAnsi="Arial" w:cs="Arial"/>
          <w:sz w:val="28"/>
          <w:szCs w:val="28"/>
        </w:rPr>
      </w:pPr>
      <w:r w:rsidRPr="005C3855">
        <w:rPr>
          <w:rFonts w:ascii="Arial" w:hAnsi="Arial" w:cs="Arial"/>
          <w:sz w:val="28"/>
          <w:szCs w:val="28"/>
        </w:rPr>
        <w:t xml:space="preserve">6.- Entrega de propuesta de Reglamento </w:t>
      </w:r>
      <w:proofErr w:type="spellStart"/>
      <w:r w:rsidRPr="005C3855">
        <w:rPr>
          <w:rFonts w:ascii="Arial" w:hAnsi="Arial" w:cs="Arial"/>
          <w:sz w:val="28"/>
          <w:szCs w:val="28"/>
        </w:rPr>
        <w:t>Cosoc</w:t>
      </w:r>
      <w:proofErr w:type="spellEnd"/>
    </w:p>
    <w:p w:rsidR="00914E29" w:rsidRPr="005C3855" w:rsidRDefault="00B4521C" w:rsidP="005C3855">
      <w:pPr>
        <w:spacing w:after="0" w:line="240" w:lineRule="auto"/>
        <w:jc w:val="both"/>
        <w:rPr>
          <w:rFonts w:ascii="Arial" w:hAnsi="Arial" w:cs="Arial"/>
          <w:sz w:val="28"/>
          <w:szCs w:val="28"/>
        </w:rPr>
      </w:pPr>
      <w:r w:rsidRPr="005C3855">
        <w:rPr>
          <w:rFonts w:ascii="Arial" w:hAnsi="Arial" w:cs="Arial"/>
          <w:sz w:val="28"/>
          <w:szCs w:val="28"/>
        </w:rPr>
        <w:t>7.- Elección Presidente Interino</w:t>
      </w:r>
    </w:p>
    <w:p w:rsidR="00B4521C" w:rsidRPr="005C3855" w:rsidRDefault="00B4521C" w:rsidP="005C3855">
      <w:pPr>
        <w:spacing w:after="0" w:line="240" w:lineRule="auto"/>
        <w:jc w:val="both"/>
        <w:rPr>
          <w:rFonts w:ascii="Arial" w:hAnsi="Arial" w:cs="Arial"/>
          <w:sz w:val="28"/>
          <w:szCs w:val="28"/>
        </w:rPr>
      </w:pPr>
    </w:p>
    <w:p w:rsidR="00B4521C" w:rsidRPr="005C3855" w:rsidRDefault="00B4521C" w:rsidP="005C3855">
      <w:pPr>
        <w:spacing w:after="0" w:line="240" w:lineRule="auto"/>
        <w:jc w:val="both"/>
        <w:rPr>
          <w:rFonts w:ascii="Arial" w:hAnsi="Arial" w:cs="Arial"/>
          <w:sz w:val="28"/>
          <w:szCs w:val="28"/>
        </w:rPr>
      </w:pPr>
      <w:r w:rsidRPr="005C3855">
        <w:rPr>
          <w:rFonts w:ascii="Arial" w:hAnsi="Arial" w:cs="Arial"/>
          <w:sz w:val="28"/>
          <w:szCs w:val="28"/>
        </w:rPr>
        <w:t>8.- Cierre (FOTO)</w:t>
      </w:r>
    </w:p>
    <w:p w:rsidR="00914E29" w:rsidRPr="005C3855" w:rsidRDefault="00914E29" w:rsidP="005C3855">
      <w:pPr>
        <w:tabs>
          <w:tab w:val="left" w:pos="2835"/>
        </w:tabs>
        <w:jc w:val="both"/>
        <w:rPr>
          <w:rFonts w:ascii="Arial" w:hAnsi="Arial" w:cs="Arial"/>
          <w:sz w:val="28"/>
          <w:szCs w:val="28"/>
        </w:rPr>
      </w:pPr>
    </w:p>
    <w:p w:rsidR="00914E29" w:rsidRPr="005C3855" w:rsidRDefault="00914E29" w:rsidP="005C3855">
      <w:pPr>
        <w:tabs>
          <w:tab w:val="left" w:pos="2835"/>
        </w:tabs>
        <w:jc w:val="both"/>
        <w:rPr>
          <w:rFonts w:ascii="Arial" w:hAnsi="Arial" w:cs="Arial"/>
          <w:b/>
          <w:sz w:val="28"/>
          <w:szCs w:val="28"/>
          <w:u w:val="single"/>
        </w:rPr>
      </w:pPr>
      <w:r w:rsidRPr="005C3855">
        <w:rPr>
          <w:rFonts w:ascii="Arial" w:hAnsi="Arial" w:cs="Arial"/>
          <w:b/>
          <w:sz w:val="28"/>
          <w:szCs w:val="28"/>
          <w:u w:val="single"/>
        </w:rPr>
        <w:t xml:space="preserve">INICIO DE SESIÓN N° </w:t>
      </w:r>
      <w:r w:rsidR="00BE22B4" w:rsidRPr="005C3855">
        <w:rPr>
          <w:rFonts w:ascii="Arial" w:hAnsi="Arial" w:cs="Arial"/>
          <w:b/>
          <w:sz w:val="28"/>
          <w:szCs w:val="28"/>
          <w:u w:val="single"/>
        </w:rPr>
        <w:t>1</w:t>
      </w:r>
    </w:p>
    <w:p w:rsidR="00914E29" w:rsidRPr="005C3855" w:rsidRDefault="00914E29" w:rsidP="005C3855">
      <w:pPr>
        <w:tabs>
          <w:tab w:val="left" w:pos="2835"/>
        </w:tabs>
        <w:jc w:val="both"/>
        <w:rPr>
          <w:rFonts w:ascii="Arial" w:hAnsi="Arial" w:cs="Arial"/>
          <w:b/>
          <w:sz w:val="28"/>
          <w:szCs w:val="28"/>
          <w:u w:val="single"/>
        </w:rPr>
      </w:pPr>
    </w:p>
    <w:p w:rsidR="00914E29" w:rsidRPr="005C3855" w:rsidRDefault="00914E29" w:rsidP="005C3855">
      <w:pPr>
        <w:pStyle w:val="Prrafodelista"/>
        <w:numPr>
          <w:ilvl w:val="0"/>
          <w:numId w:val="2"/>
        </w:numPr>
        <w:tabs>
          <w:tab w:val="left" w:pos="2835"/>
        </w:tabs>
        <w:jc w:val="both"/>
        <w:rPr>
          <w:rFonts w:ascii="Arial" w:hAnsi="Arial" w:cs="Arial"/>
          <w:sz w:val="28"/>
          <w:szCs w:val="28"/>
        </w:rPr>
      </w:pPr>
      <w:r w:rsidRPr="005C3855">
        <w:rPr>
          <w:rFonts w:ascii="Arial" w:hAnsi="Arial" w:cs="Arial"/>
          <w:sz w:val="28"/>
          <w:szCs w:val="28"/>
        </w:rPr>
        <w:t>Siendo las 10</w:t>
      </w:r>
      <w:r w:rsidR="00BE22B4" w:rsidRPr="005C3855">
        <w:rPr>
          <w:rFonts w:ascii="Arial" w:hAnsi="Arial" w:cs="Arial"/>
          <w:sz w:val="28"/>
          <w:szCs w:val="28"/>
        </w:rPr>
        <w:t>:15</w:t>
      </w:r>
      <w:r w:rsidRPr="005C3855">
        <w:rPr>
          <w:rFonts w:ascii="Arial" w:hAnsi="Arial" w:cs="Arial"/>
          <w:sz w:val="28"/>
          <w:szCs w:val="28"/>
        </w:rPr>
        <w:t xml:space="preserve"> horas del día </w:t>
      </w:r>
      <w:r w:rsidR="00BE22B4" w:rsidRPr="005C3855">
        <w:rPr>
          <w:rFonts w:ascii="Arial" w:hAnsi="Arial" w:cs="Arial"/>
          <w:sz w:val="28"/>
          <w:szCs w:val="28"/>
        </w:rPr>
        <w:t>viernes 17 de junio de 2022</w:t>
      </w:r>
      <w:r w:rsidRPr="005C3855">
        <w:rPr>
          <w:rFonts w:ascii="Arial" w:hAnsi="Arial" w:cs="Arial"/>
          <w:sz w:val="28"/>
          <w:szCs w:val="28"/>
        </w:rPr>
        <w:t xml:space="preserve">, se da inicio a la </w:t>
      </w:r>
      <w:r w:rsidR="00BE22B4" w:rsidRPr="005C3855">
        <w:rPr>
          <w:rFonts w:ascii="Arial" w:hAnsi="Arial" w:cs="Arial"/>
          <w:sz w:val="28"/>
          <w:szCs w:val="28"/>
        </w:rPr>
        <w:t xml:space="preserve">primera reunión del primer </w:t>
      </w:r>
      <w:proofErr w:type="spellStart"/>
      <w:r w:rsidR="00BE22B4" w:rsidRPr="005C3855">
        <w:rPr>
          <w:rFonts w:ascii="Arial" w:hAnsi="Arial" w:cs="Arial"/>
          <w:sz w:val="28"/>
          <w:szCs w:val="28"/>
        </w:rPr>
        <w:t>Cosoc</w:t>
      </w:r>
      <w:proofErr w:type="spellEnd"/>
      <w:r w:rsidR="00BE22B4" w:rsidRPr="005C3855">
        <w:rPr>
          <w:rFonts w:ascii="Arial" w:hAnsi="Arial" w:cs="Arial"/>
          <w:sz w:val="28"/>
          <w:szCs w:val="28"/>
        </w:rPr>
        <w:t xml:space="preserve"> con integrantes que trabajan en con adolescentes y jóvenes en conflicto con la Ley,</w:t>
      </w:r>
    </w:p>
    <w:p w:rsidR="00BE22B4" w:rsidRPr="005C3855" w:rsidRDefault="00BE22B4" w:rsidP="005C3855">
      <w:pPr>
        <w:pStyle w:val="Prrafodelista"/>
        <w:numPr>
          <w:ilvl w:val="0"/>
          <w:numId w:val="2"/>
        </w:numPr>
        <w:tabs>
          <w:tab w:val="left" w:pos="2835"/>
        </w:tabs>
        <w:jc w:val="both"/>
        <w:rPr>
          <w:rFonts w:ascii="Arial" w:hAnsi="Arial" w:cs="Arial"/>
          <w:sz w:val="28"/>
          <w:szCs w:val="28"/>
        </w:rPr>
      </w:pPr>
      <w:r w:rsidRPr="005C3855">
        <w:rPr>
          <w:rFonts w:ascii="Arial" w:hAnsi="Arial" w:cs="Arial"/>
          <w:sz w:val="28"/>
          <w:szCs w:val="28"/>
        </w:rPr>
        <w:t>Este tendrá un período de 2 años, es decir, año 2022 – 2024.</w:t>
      </w:r>
    </w:p>
    <w:p w:rsidR="00914E29" w:rsidRPr="005C3855" w:rsidRDefault="00914E29" w:rsidP="005C3855">
      <w:pPr>
        <w:tabs>
          <w:tab w:val="left" w:pos="2835"/>
        </w:tabs>
        <w:jc w:val="both"/>
        <w:rPr>
          <w:rFonts w:ascii="Arial" w:hAnsi="Arial" w:cs="Arial"/>
          <w:sz w:val="28"/>
          <w:szCs w:val="28"/>
        </w:rPr>
      </w:pPr>
    </w:p>
    <w:p w:rsidR="00914E29" w:rsidRPr="005C3855" w:rsidRDefault="00914E29" w:rsidP="005C3855">
      <w:pPr>
        <w:tabs>
          <w:tab w:val="left" w:pos="2835"/>
        </w:tabs>
        <w:jc w:val="both"/>
        <w:rPr>
          <w:rFonts w:ascii="Arial" w:hAnsi="Arial" w:cs="Arial"/>
          <w:sz w:val="28"/>
          <w:szCs w:val="28"/>
        </w:rPr>
      </w:pPr>
    </w:p>
    <w:p w:rsidR="00914E29" w:rsidRPr="005C3855" w:rsidRDefault="00914E29" w:rsidP="005C3855">
      <w:pPr>
        <w:tabs>
          <w:tab w:val="left" w:pos="2835"/>
        </w:tabs>
        <w:jc w:val="both"/>
        <w:rPr>
          <w:rFonts w:ascii="Arial" w:hAnsi="Arial" w:cs="Arial"/>
          <w:b/>
          <w:sz w:val="28"/>
          <w:szCs w:val="28"/>
          <w:u w:val="single"/>
        </w:rPr>
      </w:pPr>
      <w:r w:rsidRPr="005C3855">
        <w:rPr>
          <w:rFonts w:ascii="Arial" w:hAnsi="Arial" w:cs="Arial"/>
          <w:b/>
          <w:sz w:val="28"/>
          <w:szCs w:val="28"/>
          <w:u w:val="single"/>
        </w:rPr>
        <w:t>DESARROLLO</w:t>
      </w:r>
    </w:p>
    <w:p w:rsidR="00914E29" w:rsidRPr="005C3855" w:rsidRDefault="00BE22B4" w:rsidP="005C3855">
      <w:pPr>
        <w:tabs>
          <w:tab w:val="left" w:pos="2835"/>
        </w:tabs>
        <w:jc w:val="both"/>
        <w:rPr>
          <w:rFonts w:ascii="Arial" w:hAnsi="Arial" w:cs="Arial"/>
          <w:sz w:val="28"/>
          <w:szCs w:val="28"/>
        </w:rPr>
      </w:pPr>
      <w:r w:rsidRPr="005C3855">
        <w:rPr>
          <w:rFonts w:ascii="Arial" w:hAnsi="Arial" w:cs="Arial"/>
          <w:sz w:val="28"/>
          <w:szCs w:val="28"/>
        </w:rPr>
        <w:lastRenderedPageBreak/>
        <w:t>Directora da la bienvenida a las instituciones asistentes y los invita a trabajar en conjunto para lograr las mejoras de los nuevos cambios que se están realizando tanto en la oferta como en las metodologías y que se implementarán desde ahora y no se esperará a que salga la ley del nuevo servicio de la Reinserción Social que se está tramitando aún en el Congreso</w:t>
      </w:r>
    </w:p>
    <w:p w:rsidR="00BE22B4" w:rsidRPr="005C3855" w:rsidRDefault="00BE22B4" w:rsidP="005C3855">
      <w:pPr>
        <w:tabs>
          <w:tab w:val="left" w:pos="2835"/>
        </w:tabs>
        <w:jc w:val="both"/>
        <w:rPr>
          <w:rFonts w:ascii="Arial" w:hAnsi="Arial" w:cs="Arial"/>
          <w:sz w:val="28"/>
          <w:szCs w:val="28"/>
        </w:rPr>
      </w:pPr>
      <w:r w:rsidRPr="005C3855">
        <w:rPr>
          <w:rFonts w:ascii="Arial" w:hAnsi="Arial" w:cs="Arial"/>
          <w:sz w:val="28"/>
          <w:szCs w:val="28"/>
        </w:rPr>
        <w:t>Los llama a definir los temas que para ellos son relevantes para avanzar y definir los elementos que faltan para incorporarlos en las mejoras</w:t>
      </w:r>
    </w:p>
    <w:p w:rsidR="00914E29" w:rsidRPr="005C3855" w:rsidRDefault="00914E29" w:rsidP="005C3855">
      <w:pPr>
        <w:pStyle w:val="Prrafodelista"/>
        <w:tabs>
          <w:tab w:val="left" w:pos="2835"/>
        </w:tabs>
        <w:jc w:val="both"/>
        <w:rPr>
          <w:rFonts w:ascii="Arial" w:hAnsi="Arial" w:cs="Arial"/>
          <w:sz w:val="28"/>
          <w:szCs w:val="28"/>
        </w:rPr>
      </w:pPr>
    </w:p>
    <w:p w:rsidR="00BE22B4" w:rsidRPr="005C3855" w:rsidRDefault="00BE22B4" w:rsidP="005C3855">
      <w:pPr>
        <w:tabs>
          <w:tab w:val="left" w:pos="2835"/>
        </w:tabs>
        <w:jc w:val="both"/>
        <w:rPr>
          <w:rFonts w:ascii="Arial" w:hAnsi="Arial" w:cs="Arial"/>
          <w:b/>
          <w:sz w:val="28"/>
          <w:szCs w:val="28"/>
          <w:u w:val="single"/>
        </w:rPr>
      </w:pPr>
    </w:p>
    <w:p w:rsidR="00914E29" w:rsidRPr="005C3855" w:rsidRDefault="00FA19A6" w:rsidP="005C3855">
      <w:pPr>
        <w:tabs>
          <w:tab w:val="left" w:pos="2835"/>
        </w:tabs>
        <w:jc w:val="both"/>
        <w:rPr>
          <w:rFonts w:ascii="Arial" w:hAnsi="Arial" w:cs="Arial"/>
          <w:b/>
          <w:sz w:val="28"/>
          <w:szCs w:val="28"/>
          <w:u w:val="single"/>
        </w:rPr>
      </w:pPr>
      <w:r w:rsidRPr="005C3855">
        <w:rPr>
          <w:rFonts w:ascii="Arial" w:hAnsi="Arial" w:cs="Arial"/>
          <w:b/>
          <w:sz w:val="28"/>
          <w:szCs w:val="28"/>
          <w:u w:val="single"/>
        </w:rPr>
        <w:t>PRESENTACIÓN DE CONSEJERO/AS DEL COSOC</w:t>
      </w:r>
    </w:p>
    <w:p w:rsidR="00FA19A6" w:rsidRPr="005C3855" w:rsidRDefault="00FA19A6" w:rsidP="005C3855">
      <w:pPr>
        <w:tabs>
          <w:tab w:val="left" w:pos="2835"/>
        </w:tabs>
        <w:jc w:val="both"/>
        <w:rPr>
          <w:rFonts w:ascii="Arial" w:hAnsi="Arial" w:cs="Arial"/>
          <w:b/>
          <w:sz w:val="28"/>
          <w:szCs w:val="28"/>
        </w:rPr>
      </w:pPr>
    </w:p>
    <w:tbl>
      <w:tblPr>
        <w:tblStyle w:val="Tablaconcuadrcula"/>
        <w:tblW w:w="0" w:type="auto"/>
        <w:tblLook w:val="04A0"/>
      </w:tblPr>
      <w:tblGrid>
        <w:gridCol w:w="4489"/>
        <w:gridCol w:w="4489"/>
      </w:tblGrid>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Rosario Martínez</w:t>
            </w: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Directora Nacional Sename</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 xml:space="preserve">Nicolás </w:t>
            </w:r>
            <w:proofErr w:type="spellStart"/>
            <w:r w:rsidRPr="005C3855">
              <w:rPr>
                <w:rFonts w:ascii="Arial" w:hAnsi="Arial" w:cs="Arial"/>
                <w:sz w:val="28"/>
                <w:szCs w:val="28"/>
              </w:rPr>
              <w:t>Rendic</w:t>
            </w:r>
            <w:proofErr w:type="spellEnd"/>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Jefe de Gabinete</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 xml:space="preserve">Paula </w:t>
            </w:r>
            <w:proofErr w:type="spellStart"/>
            <w:r w:rsidRPr="005C3855">
              <w:rPr>
                <w:rFonts w:ascii="Arial" w:hAnsi="Arial" w:cs="Arial"/>
                <w:sz w:val="28"/>
                <w:szCs w:val="28"/>
              </w:rPr>
              <w:t>Urzúa</w:t>
            </w:r>
            <w:proofErr w:type="spellEnd"/>
            <w:r w:rsidRPr="005C3855">
              <w:rPr>
                <w:rFonts w:ascii="Arial" w:hAnsi="Arial" w:cs="Arial"/>
                <w:sz w:val="28"/>
                <w:szCs w:val="28"/>
              </w:rPr>
              <w:t xml:space="preserve">  Frei</w:t>
            </w: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Secretaria Ejecutiva y de actas</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Bernardo Vásquez</w:t>
            </w: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Fundación Reinventarse</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 xml:space="preserve">María </w:t>
            </w:r>
            <w:proofErr w:type="spellStart"/>
            <w:r w:rsidRPr="005C3855">
              <w:rPr>
                <w:rFonts w:ascii="Arial" w:hAnsi="Arial" w:cs="Arial"/>
                <w:sz w:val="28"/>
                <w:szCs w:val="28"/>
              </w:rPr>
              <w:t>Jesus</w:t>
            </w:r>
            <w:proofErr w:type="spellEnd"/>
            <w:r w:rsidRPr="005C3855">
              <w:rPr>
                <w:rFonts w:ascii="Arial" w:hAnsi="Arial" w:cs="Arial"/>
                <w:sz w:val="28"/>
                <w:szCs w:val="28"/>
              </w:rPr>
              <w:t xml:space="preserve"> Valenzuela</w:t>
            </w: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Fundación Paz Ciudadana</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 xml:space="preserve">Alejandra </w:t>
            </w:r>
            <w:proofErr w:type="spellStart"/>
            <w:r w:rsidRPr="005C3855">
              <w:rPr>
                <w:rFonts w:ascii="Arial" w:hAnsi="Arial" w:cs="Arial"/>
                <w:sz w:val="28"/>
                <w:szCs w:val="28"/>
              </w:rPr>
              <w:t>Milchensen</w:t>
            </w:r>
            <w:proofErr w:type="spellEnd"/>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 xml:space="preserve">Fundación </w:t>
            </w:r>
            <w:proofErr w:type="spellStart"/>
            <w:r w:rsidRPr="005C3855">
              <w:rPr>
                <w:rFonts w:ascii="Arial" w:hAnsi="Arial" w:cs="Arial"/>
                <w:sz w:val="28"/>
                <w:szCs w:val="28"/>
              </w:rPr>
              <w:t>Itaca</w:t>
            </w:r>
            <w:proofErr w:type="spellEnd"/>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Carlos Alvear Pareja</w:t>
            </w:r>
          </w:p>
          <w:p w:rsidR="00FA19A6" w:rsidRPr="005C3855" w:rsidRDefault="00FA19A6" w:rsidP="005C3855">
            <w:pPr>
              <w:jc w:val="both"/>
              <w:rPr>
                <w:rFonts w:ascii="Arial" w:hAnsi="Arial" w:cs="Arial"/>
                <w:sz w:val="28"/>
                <w:szCs w:val="28"/>
                <w:highlight w:val="yellow"/>
              </w:rPr>
            </w:pP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Fundación Acción Para  La Infancia</w:t>
            </w:r>
          </w:p>
        </w:tc>
      </w:tr>
      <w:tr w:rsidR="00FA19A6" w:rsidRPr="005C3855" w:rsidTr="005C7892">
        <w:trPr>
          <w:trHeight w:val="365"/>
        </w:trPr>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Bernardita Frez</w:t>
            </w: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Fundación Hogar Comunidad de organizaciones Solidarias</w:t>
            </w:r>
          </w:p>
        </w:tc>
      </w:tr>
      <w:tr w:rsidR="00FA19A6" w:rsidRPr="005C3855" w:rsidTr="005C7892">
        <w:trPr>
          <w:trHeight w:val="365"/>
        </w:trPr>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María Teresa Sepúlveda</w:t>
            </w: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Fundación Ciudad de Niño</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Marcelo Sánchez</w:t>
            </w:r>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Fundación san Carlos del Maipo</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 xml:space="preserve">Diego </w:t>
            </w:r>
            <w:proofErr w:type="spellStart"/>
            <w:r w:rsidRPr="005C3855">
              <w:rPr>
                <w:rFonts w:ascii="Arial" w:hAnsi="Arial" w:cs="Arial"/>
                <w:sz w:val="28"/>
                <w:szCs w:val="28"/>
              </w:rPr>
              <w:t>Piñol</w:t>
            </w:r>
            <w:proofErr w:type="spellEnd"/>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CESC Universidad de Chile</w:t>
            </w:r>
          </w:p>
        </w:tc>
      </w:tr>
      <w:tr w:rsidR="00FA19A6" w:rsidRPr="005C3855" w:rsidTr="005C7892">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 xml:space="preserve">Rosa </w:t>
            </w:r>
            <w:proofErr w:type="spellStart"/>
            <w:r w:rsidRPr="005C3855">
              <w:rPr>
                <w:rFonts w:ascii="Arial" w:hAnsi="Arial" w:cs="Arial"/>
                <w:sz w:val="28"/>
                <w:szCs w:val="28"/>
              </w:rPr>
              <w:t>Hastir</w:t>
            </w:r>
            <w:proofErr w:type="spellEnd"/>
          </w:p>
        </w:tc>
        <w:tc>
          <w:tcPr>
            <w:tcW w:w="4489" w:type="dxa"/>
          </w:tcPr>
          <w:p w:rsidR="00FA19A6" w:rsidRPr="005C3855" w:rsidRDefault="00FA19A6" w:rsidP="005C3855">
            <w:pPr>
              <w:jc w:val="both"/>
              <w:rPr>
                <w:rFonts w:ascii="Arial" w:hAnsi="Arial" w:cs="Arial"/>
                <w:sz w:val="28"/>
                <w:szCs w:val="28"/>
              </w:rPr>
            </w:pPr>
            <w:r w:rsidRPr="005C3855">
              <w:rPr>
                <w:rFonts w:ascii="Arial" w:hAnsi="Arial" w:cs="Arial"/>
                <w:sz w:val="28"/>
                <w:szCs w:val="28"/>
              </w:rPr>
              <w:t>CESC Universidad de Chile</w:t>
            </w:r>
          </w:p>
        </w:tc>
      </w:tr>
    </w:tbl>
    <w:p w:rsidR="00FA19A6" w:rsidRPr="005C3855" w:rsidRDefault="00FA19A6" w:rsidP="005C3855">
      <w:pPr>
        <w:tabs>
          <w:tab w:val="left" w:pos="2835"/>
        </w:tabs>
        <w:jc w:val="both"/>
        <w:rPr>
          <w:rFonts w:ascii="Arial" w:hAnsi="Arial" w:cs="Arial"/>
          <w:sz w:val="28"/>
          <w:szCs w:val="28"/>
        </w:rPr>
      </w:pPr>
    </w:p>
    <w:p w:rsidR="00FA19A6" w:rsidRPr="005C3855" w:rsidRDefault="00FA19A6" w:rsidP="005C3855">
      <w:pPr>
        <w:tabs>
          <w:tab w:val="left" w:pos="2835"/>
        </w:tabs>
        <w:jc w:val="both"/>
        <w:rPr>
          <w:rFonts w:ascii="Arial" w:hAnsi="Arial" w:cs="Arial"/>
          <w:sz w:val="28"/>
          <w:szCs w:val="28"/>
        </w:rPr>
      </w:pPr>
      <w:r w:rsidRPr="005C3855">
        <w:rPr>
          <w:rFonts w:ascii="Arial" w:hAnsi="Arial" w:cs="Arial"/>
          <w:sz w:val="28"/>
          <w:szCs w:val="28"/>
        </w:rPr>
        <w:t>Agradecen por ser incorporados en este espacio de participación tan valorable e importante y que están dispuestos a aportar en lo que más se pueda.</w:t>
      </w:r>
    </w:p>
    <w:p w:rsidR="00914E29" w:rsidRPr="005C3855" w:rsidRDefault="00FA19A6" w:rsidP="005C3855">
      <w:pPr>
        <w:tabs>
          <w:tab w:val="left" w:pos="2835"/>
        </w:tabs>
        <w:jc w:val="both"/>
        <w:rPr>
          <w:rFonts w:ascii="Arial" w:hAnsi="Arial" w:cs="Arial"/>
          <w:sz w:val="28"/>
          <w:szCs w:val="28"/>
        </w:rPr>
      </w:pPr>
      <w:r w:rsidRPr="005C3855">
        <w:rPr>
          <w:rFonts w:ascii="Arial" w:hAnsi="Arial" w:cs="Arial"/>
          <w:sz w:val="28"/>
          <w:szCs w:val="28"/>
        </w:rPr>
        <w:lastRenderedPageBreak/>
        <w:t>La mayoría lleva años trabajando en el tema de reinserción Social, por lo que han desarrollado diferentes metodologías y acciones innovadoras que han tenido una buena evaluación y esperan compartirlos en este espacio para que en conjunto mejoremos la gestión.</w:t>
      </w:r>
    </w:p>
    <w:p w:rsidR="00FA19A6" w:rsidRPr="005C3855" w:rsidRDefault="00FA19A6" w:rsidP="005C3855">
      <w:pPr>
        <w:tabs>
          <w:tab w:val="left" w:pos="2835"/>
        </w:tabs>
        <w:jc w:val="both"/>
        <w:rPr>
          <w:rFonts w:ascii="Arial" w:hAnsi="Arial" w:cs="Arial"/>
          <w:sz w:val="28"/>
          <w:szCs w:val="28"/>
        </w:rPr>
      </w:pPr>
      <w:r w:rsidRPr="005C3855">
        <w:rPr>
          <w:rFonts w:ascii="Arial" w:hAnsi="Arial" w:cs="Arial"/>
          <w:sz w:val="28"/>
          <w:szCs w:val="28"/>
        </w:rPr>
        <w:t xml:space="preserve">Secretaria Ejecutiva, explica como es el funcionamiento del </w:t>
      </w:r>
      <w:proofErr w:type="spellStart"/>
      <w:r w:rsidRPr="005C3855">
        <w:rPr>
          <w:rFonts w:ascii="Arial" w:hAnsi="Arial" w:cs="Arial"/>
          <w:sz w:val="28"/>
          <w:szCs w:val="28"/>
        </w:rPr>
        <w:t>Cosoc</w:t>
      </w:r>
      <w:proofErr w:type="spellEnd"/>
      <w:r w:rsidRPr="005C3855">
        <w:rPr>
          <w:rFonts w:ascii="Arial" w:hAnsi="Arial" w:cs="Arial"/>
          <w:sz w:val="28"/>
          <w:szCs w:val="28"/>
        </w:rPr>
        <w:t>, como está establecido en el reglamento anterior, pero sí explica que pondremos a su disposición una propuesta de reglamento para que ellos analicen como quieren que él sea.</w:t>
      </w:r>
    </w:p>
    <w:p w:rsidR="00FA19A6" w:rsidRPr="005C3855" w:rsidRDefault="00FA19A6" w:rsidP="005C3855">
      <w:pPr>
        <w:tabs>
          <w:tab w:val="left" w:pos="2835"/>
        </w:tabs>
        <w:jc w:val="both"/>
        <w:rPr>
          <w:rFonts w:ascii="Arial" w:hAnsi="Arial" w:cs="Arial"/>
          <w:sz w:val="28"/>
          <w:szCs w:val="28"/>
        </w:rPr>
      </w:pPr>
      <w:r w:rsidRPr="005C3855">
        <w:rPr>
          <w:rFonts w:ascii="Arial" w:hAnsi="Arial" w:cs="Arial"/>
          <w:sz w:val="28"/>
          <w:szCs w:val="28"/>
        </w:rPr>
        <w:t xml:space="preserve">Cuenta que hay tres instituciones que participaban en </w:t>
      </w:r>
      <w:r w:rsidR="006773C9" w:rsidRPr="005C3855">
        <w:rPr>
          <w:rFonts w:ascii="Arial" w:hAnsi="Arial" w:cs="Arial"/>
          <w:sz w:val="28"/>
          <w:szCs w:val="28"/>
        </w:rPr>
        <w:t xml:space="preserve">el </w:t>
      </w:r>
      <w:proofErr w:type="spellStart"/>
      <w:r w:rsidR="006773C9" w:rsidRPr="005C3855">
        <w:rPr>
          <w:rFonts w:ascii="Arial" w:hAnsi="Arial" w:cs="Arial"/>
          <w:sz w:val="28"/>
          <w:szCs w:val="28"/>
        </w:rPr>
        <w:t>Cosoc</w:t>
      </w:r>
      <w:proofErr w:type="spellEnd"/>
      <w:r w:rsidR="006773C9" w:rsidRPr="005C3855">
        <w:rPr>
          <w:rFonts w:ascii="Arial" w:hAnsi="Arial" w:cs="Arial"/>
          <w:sz w:val="28"/>
          <w:szCs w:val="28"/>
        </w:rPr>
        <w:t xml:space="preserve"> anterior, R</w:t>
      </w:r>
      <w:r w:rsidRPr="005C3855">
        <w:rPr>
          <w:rFonts w:ascii="Arial" w:hAnsi="Arial" w:cs="Arial"/>
          <w:sz w:val="28"/>
          <w:szCs w:val="28"/>
        </w:rPr>
        <w:t xml:space="preserve">einventarse, Acción para la Infancia y la </w:t>
      </w:r>
      <w:commentRangeStart w:id="1"/>
      <w:r w:rsidRPr="005C3855">
        <w:rPr>
          <w:rFonts w:ascii="Arial" w:hAnsi="Arial" w:cs="Arial"/>
          <w:sz w:val="28"/>
          <w:szCs w:val="28"/>
        </w:rPr>
        <w:t>Fundación</w:t>
      </w:r>
      <w:commentRangeEnd w:id="1"/>
      <w:r w:rsidR="00F44465">
        <w:rPr>
          <w:rStyle w:val="Refdecomentario"/>
        </w:rPr>
        <w:commentReference w:id="1"/>
      </w:r>
    </w:p>
    <w:p w:rsidR="006773C9" w:rsidRPr="005C3855" w:rsidRDefault="00FA19A6" w:rsidP="005C3855">
      <w:pPr>
        <w:spacing w:after="0" w:line="240" w:lineRule="auto"/>
        <w:jc w:val="both"/>
        <w:rPr>
          <w:rFonts w:ascii="Arial" w:hAnsi="Arial" w:cs="Arial"/>
          <w:sz w:val="28"/>
          <w:szCs w:val="28"/>
        </w:rPr>
      </w:pPr>
      <w:r w:rsidRPr="005C3855">
        <w:rPr>
          <w:rFonts w:ascii="Arial" w:hAnsi="Arial" w:cs="Arial"/>
          <w:sz w:val="28"/>
          <w:szCs w:val="28"/>
        </w:rPr>
        <w:t xml:space="preserve">Da las excusas de las Instituciones </w:t>
      </w:r>
      <w:r w:rsidR="006773C9" w:rsidRPr="005C3855">
        <w:rPr>
          <w:rFonts w:ascii="Arial" w:hAnsi="Arial" w:cs="Arial"/>
          <w:sz w:val="28"/>
          <w:szCs w:val="28"/>
        </w:rPr>
        <w:t xml:space="preserve">Fundación </w:t>
      </w:r>
      <w:proofErr w:type="spellStart"/>
      <w:r w:rsidR="006773C9" w:rsidRPr="005C3855">
        <w:rPr>
          <w:rFonts w:ascii="Arial" w:hAnsi="Arial" w:cs="Arial"/>
          <w:sz w:val="28"/>
          <w:szCs w:val="28"/>
        </w:rPr>
        <w:t>Taiñ</w:t>
      </w:r>
      <w:proofErr w:type="spellEnd"/>
      <w:r w:rsidR="006773C9" w:rsidRPr="005C3855">
        <w:rPr>
          <w:rFonts w:ascii="Arial" w:hAnsi="Arial" w:cs="Arial"/>
          <w:sz w:val="28"/>
          <w:szCs w:val="28"/>
        </w:rPr>
        <w:t xml:space="preserve"> </w:t>
      </w:r>
      <w:proofErr w:type="spellStart"/>
      <w:r w:rsidR="006773C9" w:rsidRPr="005C3855">
        <w:rPr>
          <w:rFonts w:ascii="Arial" w:hAnsi="Arial" w:cs="Arial"/>
          <w:sz w:val="28"/>
          <w:szCs w:val="28"/>
        </w:rPr>
        <w:t>Adkimn</w:t>
      </w:r>
      <w:proofErr w:type="spellEnd"/>
      <w:r w:rsidR="006773C9" w:rsidRPr="005C3855">
        <w:rPr>
          <w:rFonts w:ascii="Arial" w:hAnsi="Arial" w:cs="Arial"/>
          <w:sz w:val="28"/>
          <w:szCs w:val="28"/>
        </w:rPr>
        <w:t xml:space="preserve"> y Fundación </w:t>
      </w:r>
      <w:proofErr w:type="spellStart"/>
      <w:r w:rsidR="006773C9" w:rsidRPr="005C3855">
        <w:rPr>
          <w:rFonts w:ascii="Arial" w:hAnsi="Arial" w:cs="Arial"/>
          <w:sz w:val="28"/>
          <w:szCs w:val="28"/>
        </w:rPr>
        <w:t>Kalen</w:t>
      </w:r>
      <w:proofErr w:type="spellEnd"/>
      <w:r w:rsidR="006773C9" w:rsidRPr="005C3855">
        <w:rPr>
          <w:rFonts w:ascii="Arial" w:hAnsi="Arial" w:cs="Arial"/>
          <w:sz w:val="28"/>
          <w:szCs w:val="28"/>
        </w:rPr>
        <w:t>.</w:t>
      </w:r>
    </w:p>
    <w:p w:rsidR="006773C9" w:rsidRPr="005C3855" w:rsidRDefault="006773C9" w:rsidP="005C3855">
      <w:pPr>
        <w:spacing w:after="0" w:line="240" w:lineRule="auto"/>
        <w:jc w:val="both"/>
        <w:rPr>
          <w:rFonts w:ascii="Arial" w:hAnsi="Arial" w:cs="Arial"/>
          <w:sz w:val="28"/>
          <w:szCs w:val="28"/>
        </w:rPr>
      </w:pPr>
    </w:p>
    <w:p w:rsidR="00FA19A6" w:rsidRPr="005C3855" w:rsidRDefault="00FA19A6" w:rsidP="005C3855">
      <w:pPr>
        <w:tabs>
          <w:tab w:val="left" w:pos="2835"/>
        </w:tabs>
        <w:jc w:val="both"/>
        <w:rPr>
          <w:rFonts w:ascii="Arial" w:hAnsi="Arial" w:cs="Arial"/>
          <w:b/>
          <w:sz w:val="28"/>
          <w:szCs w:val="28"/>
          <w:u w:val="single"/>
        </w:rPr>
      </w:pPr>
    </w:p>
    <w:p w:rsidR="00FD5E1C" w:rsidRPr="005C3855" w:rsidRDefault="00FD5E1C" w:rsidP="005C3855">
      <w:pPr>
        <w:tabs>
          <w:tab w:val="left" w:pos="2835"/>
        </w:tabs>
        <w:jc w:val="both"/>
        <w:rPr>
          <w:rFonts w:ascii="Arial" w:hAnsi="Arial" w:cs="Arial"/>
          <w:b/>
          <w:sz w:val="28"/>
          <w:szCs w:val="28"/>
          <w:u w:val="single"/>
        </w:rPr>
      </w:pPr>
    </w:p>
    <w:p w:rsidR="00FD5E1C" w:rsidRPr="005C3855" w:rsidRDefault="00FD5E1C" w:rsidP="005C3855">
      <w:pPr>
        <w:tabs>
          <w:tab w:val="left" w:pos="2835"/>
        </w:tabs>
        <w:jc w:val="both"/>
        <w:rPr>
          <w:rFonts w:ascii="Arial" w:hAnsi="Arial" w:cs="Arial"/>
          <w:b/>
          <w:sz w:val="28"/>
          <w:szCs w:val="28"/>
          <w:u w:val="single"/>
        </w:rPr>
      </w:pPr>
    </w:p>
    <w:p w:rsidR="00FA19A6" w:rsidRPr="005C3855" w:rsidRDefault="006773C9" w:rsidP="005C3855">
      <w:pPr>
        <w:tabs>
          <w:tab w:val="left" w:pos="2835"/>
        </w:tabs>
        <w:jc w:val="both"/>
        <w:rPr>
          <w:rFonts w:ascii="Arial" w:hAnsi="Arial" w:cs="Arial"/>
          <w:b/>
          <w:sz w:val="28"/>
          <w:szCs w:val="28"/>
          <w:u w:val="single"/>
        </w:rPr>
      </w:pPr>
      <w:r w:rsidRPr="005C3855">
        <w:rPr>
          <w:rFonts w:ascii="Arial" w:hAnsi="Arial" w:cs="Arial"/>
          <w:b/>
          <w:sz w:val="28"/>
          <w:szCs w:val="28"/>
          <w:u w:val="single"/>
        </w:rPr>
        <w:t xml:space="preserve">PRESENTACIÓN DIRECTORA NACIONAL: </w:t>
      </w:r>
      <w:r w:rsidR="0016613F" w:rsidRPr="005C3855">
        <w:rPr>
          <w:rFonts w:ascii="Arial" w:hAnsi="Arial" w:cs="Arial"/>
          <w:b/>
          <w:sz w:val="28"/>
          <w:szCs w:val="28"/>
          <w:u w:val="single"/>
        </w:rPr>
        <w:t>(</w:t>
      </w:r>
      <w:r w:rsidRPr="005C3855">
        <w:rPr>
          <w:rFonts w:ascii="Arial" w:hAnsi="Arial" w:cs="Arial"/>
          <w:b/>
          <w:sz w:val="28"/>
          <w:szCs w:val="28"/>
        </w:rPr>
        <w:t>SE ADJUNTA PRESENTACIÓN</w:t>
      </w:r>
      <w:r w:rsidR="0016613F" w:rsidRPr="005C3855">
        <w:rPr>
          <w:rFonts w:ascii="Arial" w:hAnsi="Arial" w:cs="Arial"/>
          <w:b/>
          <w:sz w:val="28"/>
          <w:szCs w:val="28"/>
        </w:rPr>
        <w:t>)</w:t>
      </w:r>
    </w:p>
    <w:p w:rsidR="006773C9" w:rsidRPr="005C3855" w:rsidRDefault="006773C9" w:rsidP="005C3855">
      <w:pPr>
        <w:pStyle w:val="Prrafodelista"/>
        <w:numPr>
          <w:ilvl w:val="0"/>
          <w:numId w:val="9"/>
        </w:numPr>
        <w:tabs>
          <w:tab w:val="left" w:pos="2835"/>
        </w:tabs>
        <w:jc w:val="both"/>
        <w:rPr>
          <w:rFonts w:ascii="Arial" w:hAnsi="Arial" w:cs="Arial"/>
          <w:sz w:val="28"/>
          <w:szCs w:val="28"/>
        </w:rPr>
      </w:pPr>
      <w:r w:rsidRPr="005C3855">
        <w:rPr>
          <w:rFonts w:ascii="Arial" w:hAnsi="Arial" w:cs="Arial"/>
          <w:sz w:val="28"/>
          <w:szCs w:val="28"/>
        </w:rPr>
        <w:t>Principales temas desarrollados</w:t>
      </w:r>
      <w:r w:rsidR="00FD5E1C" w:rsidRPr="005C3855">
        <w:rPr>
          <w:rFonts w:ascii="Arial" w:hAnsi="Arial" w:cs="Arial"/>
          <w:sz w:val="28"/>
          <w:szCs w:val="28"/>
        </w:rPr>
        <w:t>:</w:t>
      </w:r>
    </w:p>
    <w:p w:rsidR="00FC0D1A" w:rsidRPr="005C3855" w:rsidRDefault="00FC0D1A" w:rsidP="005C3855">
      <w:pPr>
        <w:pStyle w:val="Prrafodelista"/>
        <w:tabs>
          <w:tab w:val="left" w:pos="2835"/>
        </w:tabs>
        <w:jc w:val="both"/>
        <w:rPr>
          <w:rFonts w:ascii="Arial" w:hAnsi="Arial" w:cs="Arial"/>
          <w:sz w:val="28"/>
          <w:szCs w:val="28"/>
        </w:rPr>
      </w:pPr>
    </w:p>
    <w:p w:rsidR="00FD5E1C" w:rsidRPr="005C3855" w:rsidRDefault="00FD5E1C" w:rsidP="005C3855">
      <w:pPr>
        <w:pStyle w:val="Prrafodelista"/>
        <w:numPr>
          <w:ilvl w:val="0"/>
          <w:numId w:val="9"/>
        </w:numPr>
        <w:tabs>
          <w:tab w:val="left" w:pos="2835"/>
        </w:tabs>
        <w:jc w:val="both"/>
        <w:rPr>
          <w:rFonts w:ascii="Arial" w:hAnsi="Arial" w:cs="Arial"/>
          <w:sz w:val="28"/>
          <w:szCs w:val="28"/>
        </w:rPr>
      </w:pPr>
      <w:r w:rsidRPr="005C3855">
        <w:rPr>
          <w:rFonts w:ascii="Arial" w:hAnsi="Arial" w:cs="Arial"/>
          <w:sz w:val="28"/>
          <w:szCs w:val="28"/>
        </w:rPr>
        <w:t>Organigrama</w:t>
      </w:r>
    </w:p>
    <w:p w:rsidR="00FC0D1A" w:rsidRPr="005C3855" w:rsidRDefault="00FC0D1A" w:rsidP="005C3855">
      <w:pPr>
        <w:pStyle w:val="Prrafodelista"/>
        <w:jc w:val="both"/>
        <w:rPr>
          <w:rFonts w:ascii="Arial" w:hAnsi="Arial" w:cs="Arial"/>
          <w:sz w:val="28"/>
          <w:szCs w:val="28"/>
        </w:rPr>
      </w:pPr>
    </w:p>
    <w:p w:rsidR="00FC0D1A" w:rsidRPr="005C3855" w:rsidRDefault="00FD5E1C" w:rsidP="005C3855">
      <w:pPr>
        <w:pStyle w:val="Prrafodelista"/>
        <w:numPr>
          <w:ilvl w:val="0"/>
          <w:numId w:val="9"/>
        </w:numPr>
        <w:tabs>
          <w:tab w:val="left" w:pos="2835"/>
        </w:tabs>
        <w:jc w:val="both"/>
        <w:rPr>
          <w:rFonts w:ascii="Arial" w:hAnsi="Arial" w:cs="Arial"/>
          <w:sz w:val="28"/>
          <w:szCs w:val="28"/>
        </w:rPr>
      </w:pPr>
      <w:r w:rsidRPr="005C3855">
        <w:rPr>
          <w:rFonts w:ascii="Arial" w:hAnsi="Arial" w:cs="Arial"/>
          <w:sz w:val="28"/>
          <w:szCs w:val="28"/>
        </w:rPr>
        <w:t>Nueva Visión y Misión</w:t>
      </w:r>
    </w:p>
    <w:p w:rsidR="00FC0D1A" w:rsidRPr="005C3855" w:rsidRDefault="00FC0D1A" w:rsidP="005C3855">
      <w:pPr>
        <w:pStyle w:val="Prrafodelista"/>
        <w:jc w:val="both"/>
        <w:rPr>
          <w:rFonts w:ascii="Arial" w:hAnsi="Arial" w:cs="Arial"/>
          <w:sz w:val="28"/>
          <w:szCs w:val="28"/>
        </w:rPr>
      </w:pPr>
    </w:p>
    <w:p w:rsidR="00FD5E1C" w:rsidRPr="005C3855" w:rsidRDefault="00FD5E1C" w:rsidP="005C3855">
      <w:pPr>
        <w:pStyle w:val="Prrafodelista"/>
        <w:numPr>
          <w:ilvl w:val="0"/>
          <w:numId w:val="9"/>
        </w:numPr>
        <w:tabs>
          <w:tab w:val="left" w:pos="2835"/>
        </w:tabs>
        <w:jc w:val="both"/>
        <w:rPr>
          <w:rFonts w:ascii="Arial" w:hAnsi="Arial" w:cs="Arial"/>
          <w:sz w:val="28"/>
          <w:szCs w:val="28"/>
        </w:rPr>
      </w:pPr>
      <w:r w:rsidRPr="005C3855">
        <w:rPr>
          <w:rFonts w:ascii="Arial" w:hAnsi="Arial" w:cs="Arial"/>
          <w:sz w:val="28"/>
          <w:szCs w:val="28"/>
        </w:rPr>
        <w:t>Objetivos estratégicos</w:t>
      </w:r>
    </w:p>
    <w:p w:rsidR="00FC0D1A" w:rsidRPr="005C3855" w:rsidRDefault="00FC0D1A" w:rsidP="005C3855">
      <w:pPr>
        <w:pStyle w:val="Prrafodelista"/>
        <w:jc w:val="both"/>
        <w:rPr>
          <w:rFonts w:ascii="Arial" w:hAnsi="Arial" w:cs="Arial"/>
          <w:sz w:val="28"/>
          <w:szCs w:val="28"/>
        </w:rPr>
      </w:pPr>
    </w:p>
    <w:p w:rsidR="00FD5E1C" w:rsidRPr="005C3855" w:rsidRDefault="00FD5E1C" w:rsidP="005C3855">
      <w:pPr>
        <w:pStyle w:val="Prrafodelista"/>
        <w:numPr>
          <w:ilvl w:val="0"/>
          <w:numId w:val="9"/>
        </w:numPr>
        <w:tabs>
          <w:tab w:val="left" w:pos="2835"/>
        </w:tabs>
        <w:jc w:val="both"/>
        <w:rPr>
          <w:rFonts w:ascii="Arial" w:hAnsi="Arial" w:cs="Arial"/>
          <w:sz w:val="28"/>
          <w:szCs w:val="28"/>
        </w:rPr>
      </w:pPr>
      <w:r w:rsidRPr="005C3855">
        <w:rPr>
          <w:rFonts w:ascii="Arial" w:hAnsi="Arial" w:cs="Arial"/>
          <w:sz w:val="28"/>
          <w:szCs w:val="28"/>
        </w:rPr>
        <w:t xml:space="preserve">A </w:t>
      </w:r>
      <w:r w:rsidR="00FC0D1A" w:rsidRPr="005C3855">
        <w:rPr>
          <w:rFonts w:ascii="Arial" w:hAnsi="Arial" w:cs="Arial"/>
          <w:sz w:val="28"/>
          <w:szCs w:val="28"/>
        </w:rPr>
        <w:t>quienes atendemos: C</w:t>
      </w:r>
      <w:r w:rsidRPr="005C3855">
        <w:rPr>
          <w:rFonts w:ascii="Arial" w:hAnsi="Arial" w:cs="Arial"/>
          <w:sz w:val="28"/>
          <w:szCs w:val="28"/>
        </w:rPr>
        <w:t>aracterización de la Población de Responsabilidad penal adolescentes y distribución por programas</w:t>
      </w:r>
      <w:r w:rsidR="00FC0D1A" w:rsidRPr="005C3855">
        <w:rPr>
          <w:rFonts w:ascii="Arial" w:hAnsi="Arial" w:cs="Arial"/>
          <w:sz w:val="28"/>
          <w:szCs w:val="28"/>
        </w:rPr>
        <w:t>.</w:t>
      </w:r>
    </w:p>
    <w:p w:rsidR="00FC0D1A" w:rsidRPr="005C3855" w:rsidRDefault="00FC0D1A" w:rsidP="005C3855">
      <w:pPr>
        <w:pStyle w:val="Prrafodelista"/>
        <w:tabs>
          <w:tab w:val="left" w:pos="2835"/>
        </w:tabs>
        <w:jc w:val="both"/>
        <w:rPr>
          <w:rFonts w:ascii="Arial" w:hAnsi="Arial" w:cs="Arial"/>
          <w:sz w:val="28"/>
          <w:szCs w:val="28"/>
        </w:rPr>
      </w:pPr>
    </w:p>
    <w:p w:rsidR="00FC0D1A" w:rsidRPr="005C3855" w:rsidRDefault="00FC0D1A" w:rsidP="005C3855">
      <w:pPr>
        <w:pStyle w:val="Prrafodelista"/>
        <w:numPr>
          <w:ilvl w:val="0"/>
          <w:numId w:val="9"/>
        </w:numPr>
        <w:tabs>
          <w:tab w:val="left" w:pos="2835"/>
        </w:tabs>
        <w:jc w:val="both"/>
        <w:rPr>
          <w:rFonts w:ascii="Arial" w:hAnsi="Arial" w:cs="Arial"/>
          <w:sz w:val="28"/>
          <w:szCs w:val="28"/>
        </w:rPr>
      </w:pPr>
      <w:r w:rsidRPr="005C3855">
        <w:rPr>
          <w:rFonts w:ascii="Arial" w:hAnsi="Arial" w:cs="Arial"/>
          <w:sz w:val="28"/>
          <w:szCs w:val="28"/>
        </w:rPr>
        <w:lastRenderedPageBreak/>
        <w:t>Oferta de Programas según las sanciones obtenidas por los jóvenes.</w:t>
      </w:r>
    </w:p>
    <w:p w:rsidR="00FC0D1A" w:rsidRPr="005C3855" w:rsidRDefault="00FC0D1A" w:rsidP="005C3855">
      <w:pPr>
        <w:pStyle w:val="Prrafodelista"/>
        <w:tabs>
          <w:tab w:val="left" w:pos="2835"/>
        </w:tabs>
        <w:jc w:val="both"/>
        <w:rPr>
          <w:rFonts w:ascii="Arial" w:hAnsi="Arial" w:cs="Arial"/>
          <w:sz w:val="28"/>
          <w:szCs w:val="28"/>
        </w:rPr>
      </w:pPr>
    </w:p>
    <w:p w:rsidR="00FC0D1A" w:rsidRPr="005C3855" w:rsidRDefault="00FC0D1A" w:rsidP="005C3855">
      <w:pPr>
        <w:pStyle w:val="Prrafodelista"/>
        <w:numPr>
          <w:ilvl w:val="0"/>
          <w:numId w:val="9"/>
        </w:numPr>
        <w:tabs>
          <w:tab w:val="left" w:pos="2835"/>
        </w:tabs>
        <w:jc w:val="both"/>
        <w:rPr>
          <w:rFonts w:ascii="Arial" w:hAnsi="Arial" w:cs="Arial"/>
          <w:sz w:val="28"/>
          <w:szCs w:val="28"/>
        </w:rPr>
      </w:pPr>
      <w:r w:rsidRPr="005C3855">
        <w:rPr>
          <w:rFonts w:ascii="Arial" w:hAnsi="Arial" w:cs="Arial"/>
          <w:sz w:val="28"/>
          <w:szCs w:val="28"/>
        </w:rPr>
        <w:t>Nuevos proyectos: Avances y cuáles son en las diferentes áreas:</w:t>
      </w:r>
    </w:p>
    <w:p w:rsidR="00FC0D1A" w:rsidRPr="005C3855" w:rsidRDefault="00FC0D1A" w:rsidP="005C3855">
      <w:pPr>
        <w:pStyle w:val="Prrafodelista"/>
        <w:tabs>
          <w:tab w:val="left" w:pos="2835"/>
        </w:tabs>
        <w:jc w:val="both"/>
        <w:rPr>
          <w:rFonts w:ascii="Arial" w:hAnsi="Arial" w:cs="Arial"/>
          <w:sz w:val="28"/>
          <w:szCs w:val="28"/>
        </w:rPr>
      </w:pPr>
    </w:p>
    <w:p w:rsidR="00FC0D1A" w:rsidRPr="005C3855" w:rsidRDefault="00FC0D1A" w:rsidP="005C3855">
      <w:pPr>
        <w:pStyle w:val="Prrafodelista"/>
        <w:numPr>
          <w:ilvl w:val="0"/>
          <w:numId w:val="10"/>
        </w:numPr>
        <w:tabs>
          <w:tab w:val="left" w:pos="2835"/>
        </w:tabs>
        <w:jc w:val="both"/>
        <w:rPr>
          <w:rFonts w:ascii="Arial" w:hAnsi="Arial" w:cs="Arial"/>
          <w:sz w:val="28"/>
          <w:szCs w:val="28"/>
        </w:rPr>
      </w:pPr>
      <w:r w:rsidRPr="005C3855">
        <w:rPr>
          <w:rFonts w:ascii="Arial" w:hAnsi="Arial" w:cs="Arial"/>
          <w:sz w:val="28"/>
          <w:szCs w:val="28"/>
        </w:rPr>
        <w:t>Derechos Humanos</w:t>
      </w:r>
    </w:p>
    <w:p w:rsidR="00FC0D1A" w:rsidRPr="005C3855" w:rsidRDefault="00FC0D1A" w:rsidP="005C3855">
      <w:pPr>
        <w:pStyle w:val="Prrafodelista"/>
        <w:numPr>
          <w:ilvl w:val="0"/>
          <w:numId w:val="10"/>
        </w:numPr>
        <w:tabs>
          <w:tab w:val="left" w:pos="2835"/>
        </w:tabs>
        <w:jc w:val="both"/>
        <w:rPr>
          <w:rFonts w:ascii="Arial" w:hAnsi="Arial" w:cs="Arial"/>
          <w:sz w:val="28"/>
          <w:szCs w:val="28"/>
        </w:rPr>
      </w:pPr>
      <w:r w:rsidRPr="005C3855">
        <w:rPr>
          <w:rFonts w:ascii="Arial" w:hAnsi="Arial" w:cs="Arial"/>
          <w:sz w:val="28"/>
          <w:szCs w:val="28"/>
        </w:rPr>
        <w:t xml:space="preserve">Articulación con el </w:t>
      </w:r>
      <w:proofErr w:type="spellStart"/>
      <w:r w:rsidRPr="005C3855">
        <w:rPr>
          <w:rFonts w:ascii="Arial" w:hAnsi="Arial" w:cs="Arial"/>
          <w:sz w:val="28"/>
          <w:szCs w:val="28"/>
        </w:rPr>
        <w:t>Intersector</w:t>
      </w:r>
      <w:proofErr w:type="spellEnd"/>
    </w:p>
    <w:p w:rsidR="00FC0D1A" w:rsidRPr="005C3855" w:rsidRDefault="00FC0D1A" w:rsidP="005C3855">
      <w:pPr>
        <w:pStyle w:val="Prrafodelista"/>
        <w:numPr>
          <w:ilvl w:val="0"/>
          <w:numId w:val="10"/>
        </w:numPr>
        <w:tabs>
          <w:tab w:val="left" w:pos="2835"/>
        </w:tabs>
        <w:jc w:val="both"/>
        <w:rPr>
          <w:rFonts w:ascii="Arial" w:hAnsi="Arial" w:cs="Arial"/>
          <w:sz w:val="28"/>
          <w:szCs w:val="28"/>
        </w:rPr>
      </w:pPr>
      <w:r w:rsidRPr="005C3855">
        <w:rPr>
          <w:rFonts w:ascii="Arial" w:hAnsi="Arial" w:cs="Arial"/>
          <w:sz w:val="28"/>
          <w:szCs w:val="28"/>
        </w:rPr>
        <w:t>Intervención especializada</w:t>
      </w:r>
    </w:p>
    <w:p w:rsidR="00FC0D1A" w:rsidRPr="005C3855" w:rsidRDefault="00FC0D1A" w:rsidP="005C3855">
      <w:pPr>
        <w:pStyle w:val="Prrafodelista"/>
        <w:numPr>
          <w:ilvl w:val="0"/>
          <w:numId w:val="10"/>
        </w:numPr>
        <w:tabs>
          <w:tab w:val="left" w:pos="2835"/>
        </w:tabs>
        <w:jc w:val="both"/>
        <w:rPr>
          <w:rFonts w:ascii="Arial" w:hAnsi="Arial" w:cs="Arial"/>
          <w:sz w:val="28"/>
          <w:szCs w:val="28"/>
        </w:rPr>
      </w:pPr>
      <w:r w:rsidRPr="005C3855">
        <w:rPr>
          <w:rFonts w:ascii="Arial" w:hAnsi="Arial" w:cs="Arial"/>
          <w:sz w:val="28"/>
          <w:szCs w:val="28"/>
        </w:rPr>
        <w:t>Modelo de gestión</w:t>
      </w:r>
    </w:p>
    <w:p w:rsidR="00FC0D1A" w:rsidRPr="005C3855" w:rsidRDefault="00FC0D1A" w:rsidP="005C3855">
      <w:pPr>
        <w:pStyle w:val="Prrafodelista"/>
        <w:numPr>
          <w:ilvl w:val="0"/>
          <w:numId w:val="10"/>
        </w:numPr>
        <w:tabs>
          <w:tab w:val="left" w:pos="2835"/>
        </w:tabs>
        <w:jc w:val="both"/>
        <w:rPr>
          <w:rFonts w:ascii="Arial" w:hAnsi="Arial" w:cs="Arial"/>
          <w:sz w:val="28"/>
          <w:szCs w:val="28"/>
        </w:rPr>
      </w:pPr>
      <w:r w:rsidRPr="005C3855">
        <w:rPr>
          <w:rFonts w:ascii="Arial" w:hAnsi="Arial" w:cs="Arial"/>
          <w:sz w:val="28"/>
          <w:szCs w:val="28"/>
        </w:rPr>
        <w:t>Política de calidad de vida</w:t>
      </w:r>
    </w:p>
    <w:p w:rsidR="00FC0D1A" w:rsidRPr="005C3855" w:rsidRDefault="00FC0D1A" w:rsidP="005C3855">
      <w:pPr>
        <w:pStyle w:val="Prrafodelista"/>
        <w:numPr>
          <w:ilvl w:val="0"/>
          <w:numId w:val="10"/>
        </w:numPr>
        <w:tabs>
          <w:tab w:val="left" w:pos="2835"/>
        </w:tabs>
        <w:jc w:val="both"/>
        <w:rPr>
          <w:rFonts w:ascii="Arial" w:hAnsi="Arial" w:cs="Arial"/>
          <w:sz w:val="28"/>
          <w:szCs w:val="28"/>
        </w:rPr>
      </w:pPr>
      <w:r w:rsidRPr="005C3855">
        <w:rPr>
          <w:rFonts w:ascii="Arial" w:hAnsi="Arial" w:cs="Arial"/>
          <w:sz w:val="28"/>
          <w:szCs w:val="28"/>
        </w:rPr>
        <w:t>Formación Continua</w:t>
      </w:r>
    </w:p>
    <w:p w:rsidR="006773C9" w:rsidRPr="005C3855" w:rsidRDefault="00FC0D1A" w:rsidP="005C3855">
      <w:pPr>
        <w:pStyle w:val="Prrafodelista"/>
        <w:numPr>
          <w:ilvl w:val="0"/>
          <w:numId w:val="10"/>
        </w:numPr>
        <w:tabs>
          <w:tab w:val="left" w:pos="2835"/>
        </w:tabs>
        <w:jc w:val="both"/>
        <w:rPr>
          <w:rFonts w:ascii="Arial" w:hAnsi="Arial" w:cs="Arial"/>
          <w:sz w:val="28"/>
          <w:szCs w:val="28"/>
        </w:rPr>
      </w:pPr>
      <w:r w:rsidRPr="005C3855">
        <w:rPr>
          <w:rFonts w:ascii="Arial" w:hAnsi="Arial" w:cs="Arial"/>
          <w:sz w:val="28"/>
          <w:szCs w:val="28"/>
        </w:rPr>
        <w:t>Transformación digital</w:t>
      </w:r>
    </w:p>
    <w:p w:rsidR="005D1DE9" w:rsidRPr="005C3855" w:rsidRDefault="005D1DE9" w:rsidP="005C3855">
      <w:pPr>
        <w:tabs>
          <w:tab w:val="left" w:pos="2835"/>
        </w:tabs>
        <w:jc w:val="both"/>
        <w:rPr>
          <w:rFonts w:ascii="Arial" w:hAnsi="Arial" w:cs="Arial"/>
          <w:sz w:val="28"/>
          <w:szCs w:val="28"/>
        </w:rPr>
      </w:pPr>
      <w:r w:rsidRPr="005C3855">
        <w:rPr>
          <w:rFonts w:ascii="Arial" w:hAnsi="Arial" w:cs="Arial"/>
          <w:sz w:val="28"/>
          <w:szCs w:val="28"/>
        </w:rPr>
        <w:t>Directora, termina su presentación, expresando que estamos dispuesto</w:t>
      </w:r>
      <w:r w:rsidR="005C3855">
        <w:rPr>
          <w:rFonts w:ascii="Arial" w:hAnsi="Arial" w:cs="Arial"/>
          <w:sz w:val="28"/>
          <w:szCs w:val="28"/>
        </w:rPr>
        <w:t xml:space="preserve">s a trabajar con este </w:t>
      </w:r>
      <w:proofErr w:type="spellStart"/>
      <w:r w:rsidR="005C3855">
        <w:rPr>
          <w:rFonts w:ascii="Arial" w:hAnsi="Arial" w:cs="Arial"/>
          <w:sz w:val="28"/>
          <w:szCs w:val="28"/>
        </w:rPr>
        <w:t>Cos</w:t>
      </w:r>
      <w:r w:rsidRPr="005C3855">
        <w:rPr>
          <w:rFonts w:ascii="Arial" w:hAnsi="Arial" w:cs="Arial"/>
          <w:sz w:val="28"/>
          <w:szCs w:val="28"/>
        </w:rPr>
        <w:t>oc</w:t>
      </w:r>
      <w:proofErr w:type="spellEnd"/>
      <w:r w:rsidRPr="005C3855">
        <w:rPr>
          <w:rFonts w:ascii="Arial" w:hAnsi="Arial" w:cs="Arial"/>
          <w:sz w:val="28"/>
          <w:szCs w:val="28"/>
        </w:rPr>
        <w:t xml:space="preserve"> de manera propositiva en los temas que nos puedan apoyar y en los que nos faltan para avanzar, solicitando que sea un </w:t>
      </w:r>
      <w:proofErr w:type="spellStart"/>
      <w:r w:rsidRPr="005C3855">
        <w:rPr>
          <w:rFonts w:ascii="Arial" w:hAnsi="Arial" w:cs="Arial"/>
          <w:sz w:val="28"/>
          <w:szCs w:val="28"/>
        </w:rPr>
        <w:t>Cosoc</w:t>
      </w:r>
      <w:proofErr w:type="spellEnd"/>
      <w:r w:rsidRPr="005C3855">
        <w:rPr>
          <w:rFonts w:ascii="Arial" w:hAnsi="Arial" w:cs="Arial"/>
          <w:sz w:val="28"/>
          <w:szCs w:val="28"/>
        </w:rPr>
        <w:t xml:space="preserve"> activo.</w:t>
      </w:r>
    </w:p>
    <w:p w:rsidR="005D1DE9" w:rsidRPr="005C3855" w:rsidRDefault="005D1DE9" w:rsidP="005C3855">
      <w:pPr>
        <w:tabs>
          <w:tab w:val="left" w:pos="2835"/>
        </w:tabs>
        <w:jc w:val="both"/>
        <w:rPr>
          <w:rFonts w:ascii="Arial" w:hAnsi="Arial" w:cs="Arial"/>
          <w:sz w:val="28"/>
          <w:szCs w:val="28"/>
        </w:rPr>
      </w:pPr>
      <w:r w:rsidRPr="005C3855">
        <w:rPr>
          <w:rFonts w:ascii="Arial" w:hAnsi="Arial" w:cs="Arial"/>
          <w:sz w:val="28"/>
          <w:szCs w:val="28"/>
        </w:rPr>
        <w:t>Estamos atrasados en muchos temas, hay mucha violencia y tenemos que buscar como intervenimos a las pandillas.</w:t>
      </w:r>
    </w:p>
    <w:p w:rsidR="005D1DE9" w:rsidRPr="005C3855" w:rsidRDefault="005D1DE9" w:rsidP="005C3855">
      <w:pPr>
        <w:tabs>
          <w:tab w:val="left" w:pos="2835"/>
        </w:tabs>
        <w:jc w:val="both"/>
        <w:rPr>
          <w:rFonts w:ascii="Arial" w:hAnsi="Arial" w:cs="Arial"/>
          <w:sz w:val="28"/>
          <w:szCs w:val="28"/>
        </w:rPr>
      </w:pPr>
      <w:r w:rsidRPr="005C3855">
        <w:rPr>
          <w:rFonts w:ascii="Arial" w:hAnsi="Arial" w:cs="Arial"/>
          <w:sz w:val="28"/>
          <w:szCs w:val="28"/>
        </w:rPr>
        <w:t>Representante de san Carlos del Maipo, Marcelo Sánchez, felicita a la Directora, expresa que le falta a la presentación la emergencia de los factores de riesgo y la brecha de la oferta a partir de este análisis.</w:t>
      </w:r>
    </w:p>
    <w:p w:rsidR="005D1DE9" w:rsidRPr="005C3855" w:rsidRDefault="005D1DE9" w:rsidP="005C3855">
      <w:pPr>
        <w:tabs>
          <w:tab w:val="left" w:pos="2835"/>
        </w:tabs>
        <w:jc w:val="both"/>
        <w:rPr>
          <w:rFonts w:ascii="Arial" w:hAnsi="Arial" w:cs="Arial"/>
          <w:sz w:val="28"/>
          <w:szCs w:val="28"/>
        </w:rPr>
      </w:pPr>
      <w:r w:rsidRPr="005C3855">
        <w:rPr>
          <w:rFonts w:ascii="Arial" w:hAnsi="Arial" w:cs="Arial"/>
          <w:sz w:val="28"/>
          <w:szCs w:val="28"/>
        </w:rPr>
        <w:t xml:space="preserve">Otro foco que le gustaría los estándares de evidencia, como se mejoran a partir de la base que tiene la </w:t>
      </w:r>
      <w:proofErr w:type="spellStart"/>
      <w:r w:rsidRPr="005C3855">
        <w:rPr>
          <w:rFonts w:ascii="Arial" w:hAnsi="Arial" w:cs="Arial"/>
          <w:sz w:val="28"/>
          <w:szCs w:val="28"/>
        </w:rPr>
        <w:t>Dipres</w:t>
      </w:r>
      <w:proofErr w:type="spellEnd"/>
      <w:r w:rsidRPr="005C3855">
        <w:rPr>
          <w:rFonts w:ascii="Arial" w:hAnsi="Arial" w:cs="Arial"/>
          <w:sz w:val="28"/>
          <w:szCs w:val="28"/>
        </w:rPr>
        <w:t>, diseñando un plan estratégico de mejoramiento.</w:t>
      </w:r>
    </w:p>
    <w:p w:rsidR="005D1DE9" w:rsidRPr="005C3855" w:rsidRDefault="005D1DE9" w:rsidP="005C3855">
      <w:pPr>
        <w:tabs>
          <w:tab w:val="left" w:pos="2835"/>
        </w:tabs>
        <w:jc w:val="both"/>
        <w:rPr>
          <w:rFonts w:ascii="Arial" w:hAnsi="Arial" w:cs="Arial"/>
          <w:sz w:val="28"/>
          <w:szCs w:val="28"/>
        </w:rPr>
      </w:pPr>
      <w:r w:rsidRPr="005C3855">
        <w:rPr>
          <w:rFonts w:ascii="Arial" w:hAnsi="Arial" w:cs="Arial"/>
          <w:sz w:val="28"/>
          <w:szCs w:val="28"/>
        </w:rPr>
        <w:t>La Directora aclara que ese estudio de brechas lo hizo el Ministerios de Justicia y de derechos humanos y que estamos esperando los resultados. Una vez que lo tengamos se los compartiremos.</w:t>
      </w:r>
    </w:p>
    <w:p w:rsidR="005D1DE9" w:rsidRPr="005C3855" w:rsidRDefault="0091478B" w:rsidP="005C3855">
      <w:pPr>
        <w:tabs>
          <w:tab w:val="left" w:pos="2835"/>
        </w:tabs>
        <w:jc w:val="both"/>
        <w:rPr>
          <w:rFonts w:ascii="Arial" w:hAnsi="Arial" w:cs="Arial"/>
          <w:sz w:val="28"/>
          <w:szCs w:val="28"/>
        </w:rPr>
      </w:pPr>
      <w:r w:rsidRPr="005C3855">
        <w:rPr>
          <w:rFonts w:ascii="Arial" w:hAnsi="Arial" w:cs="Arial"/>
          <w:sz w:val="28"/>
          <w:szCs w:val="28"/>
        </w:rPr>
        <w:t>Representante de la Ciudad del Niño, María Teresa Sepúlveda dice</w:t>
      </w:r>
      <w:r w:rsidR="005D1DE9" w:rsidRPr="005C3855">
        <w:rPr>
          <w:rFonts w:ascii="Arial" w:hAnsi="Arial" w:cs="Arial"/>
          <w:sz w:val="28"/>
          <w:szCs w:val="28"/>
        </w:rPr>
        <w:t xml:space="preserve"> que las orientaciones técnicas son muy teóricas y las OCAS han tenido que poner sus propios sellos para concretarlos.</w:t>
      </w:r>
    </w:p>
    <w:p w:rsidR="005D1DE9" w:rsidRPr="005C3855" w:rsidRDefault="005D1DE9" w:rsidP="005C3855">
      <w:pPr>
        <w:tabs>
          <w:tab w:val="left" w:pos="2835"/>
        </w:tabs>
        <w:jc w:val="both"/>
        <w:rPr>
          <w:rFonts w:ascii="Arial" w:hAnsi="Arial" w:cs="Arial"/>
          <w:sz w:val="28"/>
          <w:szCs w:val="28"/>
        </w:rPr>
      </w:pPr>
      <w:r w:rsidRPr="005C3855">
        <w:rPr>
          <w:rFonts w:ascii="Arial" w:hAnsi="Arial" w:cs="Arial"/>
          <w:sz w:val="28"/>
          <w:szCs w:val="28"/>
        </w:rPr>
        <w:lastRenderedPageBreak/>
        <w:t>Se requieren programas más concretos</w:t>
      </w:r>
      <w:r w:rsidR="0091478B" w:rsidRPr="005C3855">
        <w:rPr>
          <w:rFonts w:ascii="Arial" w:hAnsi="Arial" w:cs="Arial"/>
          <w:sz w:val="28"/>
          <w:szCs w:val="28"/>
        </w:rPr>
        <w:t>, que especifiquen de mejor forma lo que hay que hacer y las metodologías a aplicar</w:t>
      </w:r>
    </w:p>
    <w:p w:rsidR="0091478B" w:rsidRPr="005C3855" w:rsidRDefault="0091478B" w:rsidP="005C3855">
      <w:pPr>
        <w:tabs>
          <w:tab w:val="left" w:pos="2835"/>
        </w:tabs>
        <w:jc w:val="both"/>
        <w:rPr>
          <w:rFonts w:ascii="Arial" w:hAnsi="Arial" w:cs="Arial"/>
          <w:sz w:val="28"/>
          <w:szCs w:val="28"/>
        </w:rPr>
      </w:pPr>
      <w:r w:rsidRPr="005C3855">
        <w:rPr>
          <w:rFonts w:ascii="Arial" w:hAnsi="Arial" w:cs="Arial"/>
          <w:sz w:val="28"/>
          <w:szCs w:val="28"/>
        </w:rPr>
        <w:t>La Directora contesta que recién empezaremos a trabajar con el Equipo implementador del Ministerio, se ha avanzado poco, pero de igual manera tenemos que avanzar de manera oportuna y pertinente.</w:t>
      </w:r>
    </w:p>
    <w:p w:rsidR="0091478B" w:rsidRPr="005C3855" w:rsidRDefault="0091478B" w:rsidP="005C3855">
      <w:pPr>
        <w:tabs>
          <w:tab w:val="left" w:pos="2835"/>
        </w:tabs>
        <w:jc w:val="both"/>
        <w:rPr>
          <w:rFonts w:ascii="Arial" w:hAnsi="Arial" w:cs="Arial"/>
          <w:sz w:val="28"/>
          <w:szCs w:val="28"/>
        </w:rPr>
      </w:pPr>
      <w:r w:rsidRPr="005C3855">
        <w:rPr>
          <w:rFonts w:ascii="Arial" w:hAnsi="Arial" w:cs="Arial"/>
          <w:sz w:val="28"/>
          <w:szCs w:val="28"/>
        </w:rPr>
        <w:t xml:space="preserve">Representante de san Carlos del Maipo, Marcelo Sánchez, Expresa que </w:t>
      </w:r>
      <w:proofErr w:type="spellStart"/>
      <w:r w:rsidRPr="005C3855">
        <w:rPr>
          <w:rFonts w:ascii="Arial" w:hAnsi="Arial" w:cs="Arial"/>
          <w:sz w:val="28"/>
          <w:szCs w:val="28"/>
        </w:rPr>
        <w:t>Senainfo</w:t>
      </w:r>
      <w:proofErr w:type="spellEnd"/>
      <w:r w:rsidRPr="005C3855">
        <w:rPr>
          <w:rFonts w:ascii="Arial" w:hAnsi="Arial" w:cs="Arial"/>
          <w:sz w:val="28"/>
          <w:szCs w:val="28"/>
        </w:rPr>
        <w:t xml:space="preserve"> tiene mucha información y que veamos cómo es la práctica de las diferentes regiones, en consecuencia, los delitos son nuevos según las características de éstas.</w:t>
      </w:r>
    </w:p>
    <w:p w:rsidR="0091478B" w:rsidRPr="005C3855" w:rsidRDefault="0091478B" w:rsidP="005C3855">
      <w:pPr>
        <w:tabs>
          <w:tab w:val="left" w:pos="2835"/>
        </w:tabs>
        <w:jc w:val="both"/>
        <w:rPr>
          <w:rFonts w:ascii="Arial" w:hAnsi="Arial" w:cs="Arial"/>
          <w:sz w:val="28"/>
          <w:szCs w:val="28"/>
        </w:rPr>
      </w:pPr>
      <w:r w:rsidRPr="005C3855">
        <w:rPr>
          <w:rFonts w:ascii="Arial" w:hAnsi="Arial" w:cs="Arial"/>
          <w:sz w:val="28"/>
          <w:szCs w:val="28"/>
        </w:rPr>
        <w:t>También dice que se necesita saber las necesidades de la trayectoria de vida y la realidad de cada joven y la nueva oferta debe atender este punto.</w:t>
      </w:r>
    </w:p>
    <w:p w:rsidR="0091478B" w:rsidRPr="005C3855" w:rsidRDefault="0091478B" w:rsidP="005C3855">
      <w:pPr>
        <w:tabs>
          <w:tab w:val="left" w:pos="2835"/>
        </w:tabs>
        <w:jc w:val="both"/>
        <w:rPr>
          <w:rFonts w:ascii="Arial" w:hAnsi="Arial" w:cs="Arial"/>
          <w:sz w:val="28"/>
          <w:szCs w:val="28"/>
        </w:rPr>
      </w:pPr>
      <w:r w:rsidRPr="005C3855">
        <w:rPr>
          <w:rFonts w:ascii="Arial" w:hAnsi="Arial" w:cs="Arial"/>
          <w:sz w:val="28"/>
          <w:szCs w:val="28"/>
        </w:rPr>
        <w:t xml:space="preserve">La </w:t>
      </w:r>
      <w:r w:rsidR="009F5CF7" w:rsidRPr="005C3855">
        <w:rPr>
          <w:rFonts w:ascii="Arial" w:hAnsi="Arial" w:cs="Arial"/>
          <w:sz w:val="28"/>
          <w:szCs w:val="28"/>
        </w:rPr>
        <w:t>Directora</w:t>
      </w:r>
      <w:r w:rsidRPr="005C3855">
        <w:rPr>
          <w:rFonts w:ascii="Arial" w:hAnsi="Arial" w:cs="Arial"/>
          <w:sz w:val="28"/>
          <w:szCs w:val="28"/>
        </w:rPr>
        <w:t xml:space="preserve"> cuenta que se está trabajando con la Universidad de </w:t>
      </w:r>
      <w:r w:rsidR="009F5CF7" w:rsidRPr="005C3855">
        <w:rPr>
          <w:rFonts w:ascii="Arial" w:hAnsi="Arial" w:cs="Arial"/>
          <w:sz w:val="28"/>
          <w:szCs w:val="28"/>
        </w:rPr>
        <w:t>Chile</w:t>
      </w:r>
      <w:r w:rsidRPr="005C3855">
        <w:rPr>
          <w:rFonts w:ascii="Arial" w:hAnsi="Arial" w:cs="Arial"/>
          <w:sz w:val="28"/>
          <w:szCs w:val="28"/>
        </w:rPr>
        <w:t xml:space="preserve"> con los datos del </w:t>
      </w:r>
      <w:proofErr w:type="spellStart"/>
      <w:r w:rsidRPr="005C3855">
        <w:rPr>
          <w:rFonts w:ascii="Arial" w:hAnsi="Arial" w:cs="Arial"/>
          <w:sz w:val="28"/>
          <w:szCs w:val="28"/>
        </w:rPr>
        <w:t>Senainfo</w:t>
      </w:r>
      <w:proofErr w:type="spellEnd"/>
      <w:r w:rsidRPr="005C3855">
        <w:rPr>
          <w:rFonts w:ascii="Arial" w:hAnsi="Arial" w:cs="Arial"/>
          <w:sz w:val="28"/>
          <w:szCs w:val="28"/>
        </w:rPr>
        <w:t xml:space="preserve"> y el estudio se estaría publicando en agosto del 2022.</w:t>
      </w:r>
    </w:p>
    <w:p w:rsidR="0091478B" w:rsidRPr="005C3855" w:rsidRDefault="0091478B" w:rsidP="005C3855">
      <w:pPr>
        <w:tabs>
          <w:tab w:val="left" w:pos="2835"/>
        </w:tabs>
        <w:jc w:val="both"/>
        <w:rPr>
          <w:rFonts w:ascii="Arial" w:hAnsi="Arial" w:cs="Arial"/>
          <w:sz w:val="28"/>
          <w:szCs w:val="28"/>
        </w:rPr>
      </w:pPr>
      <w:r w:rsidRPr="005C3855">
        <w:rPr>
          <w:rFonts w:ascii="Arial" w:hAnsi="Arial" w:cs="Arial"/>
          <w:sz w:val="28"/>
          <w:szCs w:val="28"/>
        </w:rPr>
        <w:t>Es importante compartir los datos que tenemos o que requieran para que puedan darnos luces de propuestas que se puedan desarrollar ahora y que hay un nuevo departamento para eso.</w:t>
      </w:r>
    </w:p>
    <w:p w:rsidR="0091478B" w:rsidRPr="005C3855" w:rsidRDefault="0091478B" w:rsidP="005C3855">
      <w:pPr>
        <w:tabs>
          <w:tab w:val="left" w:pos="2835"/>
        </w:tabs>
        <w:jc w:val="both"/>
        <w:rPr>
          <w:rFonts w:ascii="Arial" w:hAnsi="Arial" w:cs="Arial"/>
          <w:sz w:val="28"/>
          <w:szCs w:val="28"/>
        </w:rPr>
      </w:pPr>
      <w:r w:rsidRPr="005C3855">
        <w:rPr>
          <w:rFonts w:ascii="Arial" w:hAnsi="Arial" w:cs="Arial"/>
          <w:sz w:val="28"/>
          <w:szCs w:val="28"/>
        </w:rPr>
        <w:t xml:space="preserve">La Representante de la Fundación </w:t>
      </w:r>
      <w:proofErr w:type="spellStart"/>
      <w:r w:rsidRPr="005C3855">
        <w:rPr>
          <w:rFonts w:ascii="Arial" w:hAnsi="Arial" w:cs="Arial"/>
          <w:sz w:val="28"/>
          <w:szCs w:val="28"/>
        </w:rPr>
        <w:t>Itaca</w:t>
      </w:r>
      <w:proofErr w:type="spellEnd"/>
      <w:r w:rsidRPr="005C3855">
        <w:rPr>
          <w:rFonts w:ascii="Arial" w:hAnsi="Arial" w:cs="Arial"/>
          <w:sz w:val="28"/>
          <w:szCs w:val="28"/>
        </w:rPr>
        <w:t xml:space="preserve">, Alejandra </w:t>
      </w:r>
      <w:proofErr w:type="spellStart"/>
      <w:r w:rsidRPr="005C3855">
        <w:rPr>
          <w:rFonts w:ascii="Arial" w:hAnsi="Arial" w:cs="Arial"/>
          <w:sz w:val="28"/>
          <w:szCs w:val="28"/>
        </w:rPr>
        <w:t>Michelsen</w:t>
      </w:r>
      <w:proofErr w:type="spellEnd"/>
      <w:r w:rsidRPr="005C3855">
        <w:rPr>
          <w:rFonts w:ascii="Arial" w:hAnsi="Arial" w:cs="Arial"/>
          <w:sz w:val="28"/>
          <w:szCs w:val="28"/>
        </w:rPr>
        <w:t xml:space="preserve">, </w:t>
      </w:r>
      <w:r w:rsidR="0067246A" w:rsidRPr="005C3855">
        <w:rPr>
          <w:rFonts w:ascii="Arial" w:hAnsi="Arial" w:cs="Arial"/>
          <w:sz w:val="28"/>
          <w:szCs w:val="28"/>
        </w:rPr>
        <w:t xml:space="preserve">dice que se deben incorporar elementos a partir del paradigma del </w:t>
      </w:r>
      <w:proofErr w:type="spellStart"/>
      <w:r w:rsidR="0067246A" w:rsidRPr="005C3855">
        <w:rPr>
          <w:rFonts w:ascii="Arial" w:hAnsi="Arial" w:cs="Arial"/>
          <w:sz w:val="28"/>
          <w:szCs w:val="28"/>
        </w:rPr>
        <w:t>desestimiento</w:t>
      </w:r>
      <w:proofErr w:type="spellEnd"/>
      <w:r w:rsidR="0067246A" w:rsidRPr="005C3855">
        <w:rPr>
          <w:rFonts w:ascii="Arial" w:hAnsi="Arial" w:cs="Arial"/>
          <w:sz w:val="28"/>
          <w:szCs w:val="28"/>
        </w:rPr>
        <w:t xml:space="preserve"> el cual da cuenta en el terreno la mejor alternativa de intervención y es de mayor largo plazo el cambio que se busca. Se necesita lograr el cambio interno de identidad en las diferentes etapas que pasan los jóvenes por lo que hay que ver su trayectoria. Acompañarlos en el largo plazo.</w:t>
      </w:r>
    </w:p>
    <w:p w:rsidR="0067246A" w:rsidRPr="005C3855" w:rsidRDefault="0067246A" w:rsidP="005C3855">
      <w:pPr>
        <w:tabs>
          <w:tab w:val="left" w:pos="2835"/>
        </w:tabs>
        <w:jc w:val="both"/>
        <w:rPr>
          <w:rFonts w:ascii="Arial" w:hAnsi="Arial" w:cs="Arial"/>
          <w:sz w:val="28"/>
          <w:szCs w:val="28"/>
        </w:rPr>
      </w:pPr>
      <w:r w:rsidRPr="005C3855">
        <w:rPr>
          <w:rFonts w:ascii="Arial" w:hAnsi="Arial" w:cs="Arial"/>
          <w:sz w:val="28"/>
          <w:szCs w:val="28"/>
        </w:rPr>
        <w:t xml:space="preserve">La </w:t>
      </w:r>
      <w:proofErr w:type="spellStart"/>
      <w:r w:rsidRPr="005C3855">
        <w:rPr>
          <w:rFonts w:ascii="Arial" w:hAnsi="Arial" w:cs="Arial"/>
          <w:sz w:val="28"/>
          <w:szCs w:val="28"/>
        </w:rPr>
        <w:t>resilencia</w:t>
      </w:r>
      <w:proofErr w:type="spellEnd"/>
      <w:r w:rsidRPr="005C3855">
        <w:rPr>
          <w:rFonts w:ascii="Arial" w:hAnsi="Arial" w:cs="Arial"/>
          <w:sz w:val="28"/>
          <w:szCs w:val="28"/>
        </w:rPr>
        <w:t xml:space="preserve"> en la ayuda de la comunidad ha sido algo muy positivo.</w:t>
      </w:r>
    </w:p>
    <w:p w:rsidR="0067246A" w:rsidRPr="005C3855" w:rsidRDefault="0067246A" w:rsidP="005C3855">
      <w:pPr>
        <w:tabs>
          <w:tab w:val="left" w:pos="2835"/>
        </w:tabs>
        <w:jc w:val="both"/>
        <w:rPr>
          <w:rFonts w:ascii="Arial" w:hAnsi="Arial" w:cs="Arial"/>
          <w:sz w:val="28"/>
          <w:szCs w:val="28"/>
        </w:rPr>
      </w:pPr>
      <w:r w:rsidRPr="005C3855">
        <w:rPr>
          <w:rFonts w:ascii="Arial" w:hAnsi="Arial" w:cs="Arial"/>
          <w:sz w:val="28"/>
          <w:szCs w:val="28"/>
        </w:rPr>
        <w:t>Cuenta que, en la comuna de La Granja, se hace un proyecto en que busca que los jóvenes puedan trabajar y estudiar, ver lo que pueden entregar y no verlos siempre desde la carencia. Desarrollar sus potencialidades dando herramientas desde este punto de vista.</w:t>
      </w:r>
    </w:p>
    <w:p w:rsidR="0067246A" w:rsidRPr="005C3855" w:rsidRDefault="0067246A" w:rsidP="005C3855">
      <w:pPr>
        <w:tabs>
          <w:tab w:val="left" w:pos="2835"/>
        </w:tabs>
        <w:jc w:val="both"/>
        <w:rPr>
          <w:rFonts w:ascii="Arial" w:hAnsi="Arial" w:cs="Arial"/>
          <w:sz w:val="28"/>
          <w:szCs w:val="28"/>
        </w:rPr>
      </w:pPr>
      <w:r w:rsidRPr="005C3855">
        <w:rPr>
          <w:rFonts w:ascii="Arial" w:hAnsi="Arial" w:cs="Arial"/>
          <w:sz w:val="28"/>
          <w:szCs w:val="28"/>
        </w:rPr>
        <w:lastRenderedPageBreak/>
        <w:t>Con lo anterior, se logra crear un vínculo con algún referente para buscar ayuda y acudir cuando tengan alguna necesidad.</w:t>
      </w:r>
    </w:p>
    <w:p w:rsidR="0067246A" w:rsidRPr="005C3855" w:rsidRDefault="0067246A" w:rsidP="005C3855">
      <w:pPr>
        <w:tabs>
          <w:tab w:val="left" w:pos="2835"/>
        </w:tabs>
        <w:jc w:val="both"/>
        <w:rPr>
          <w:rFonts w:ascii="Arial" w:hAnsi="Arial" w:cs="Arial"/>
          <w:sz w:val="28"/>
          <w:szCs w:val="28"/>
        </w:rPr>
      </w:pPr>
      <w:r w:rsidRPr="005C3855">
        <w:rPr>
          <w:rFonts w:ascii="Arial" w:hAnsi="Arial" w:cs="Arial"/>
          <w:sz w:val="28"/>
          <w:szCs w:val="28"/>
        </w:rPr>
        <w:t>Termina diciendo que es importante que la sociedad civil pueda entrar en estos espacios y que están muy disponibles a aportar.</w:t>
      </w:r>
    </w:p>
    <w:p w:rsidR="00193139" w:rsidRPr="005C3855" w:rsidRDefault="00193139" w:rsidP="005C3855">
      <w:pPr>
        <w:tabs>
          <w:tab w:val="left" w:pos="2835"/>
        </w:tabs>
        <w:jc w:val="both"/>
        <w:rPr>
          <w:rFonts w:ascii="Arial" w:hAnsi="Arial" w:cs="Arial"/>
          <w:sz w:val="28"/>
          <w:szCs w:val="28"/>
        </w:rPr>
      </w:pPr>
      <w:r w:rsidRPr="005C3855">
        <w:rPr>
          <w:rFonts w:ascii="Arial" w:hAnsi="Arial" w:cs="Arial"/>
          <w:sz w:val="28"/>
          <w:szCs w:val="28"/>
        </w:rPr>
        <w:t>Se ofrece por parte de la Directora invitar al Ministerio a exponer sobre el nuevo Modelo de Intervención en la próxima reunión a lo cual acceden y encuentran muy positivo.</w:t>
      </w:r>
    </w:p>
    <w:p w:rsidR="00193139" w:rsidRPr="005C3855" w:rsidRDefault="00193139" w:rsidP="005C3855">
      <w:pPr>
        <w:tabs>
          <w:tab w:val="left" w:pos="2835"/>
        </w:tabs>
        <w:jc w:val="both"/>
        <w:rPr>
          <w:rFonts w:ascii="Arial" w:hAnsi="Arial" w:cs="Arial"/>
          <w:sz w:val="28"/>
          <w:szCs w:val="28"/>
        </w:rPr>
      </w:pPr>
      <w:r w:rsidRPr="005C3855">
        <w:rPr>
          <w:rFonts w:ascii="Arial" w:hAnsi="Arial" w:cs="Arial"/>
          <w:sz w:val="28"/>
          <w:szCs w:val="28"/>
        </w:rPr>
        <w:t>Además, cuando elijan al nuevo Director del Servicio de Reinserción Social para tener una visión robusta y que otros actores como ustedes puedan aportar e incorporarlo en el Ministerio.</w:t>
      </w:r>
    </w:p>
    <w:p w:rsidR="00193139" w:rsidRPr="005C3855" w:rsidRDefault="00193139" w:rsidP="005C3855">
      <w:pPr>
        <w:tabs>
          <w:tab w:val="left" w:pos="2835"/>
        </w:tabs>
        <w:jc w:val="both"/>
        <w:rPr>
          <w:rFonts w:ascii="Arial" w:hAnsi="Arial" w:cs="Arial"/>
          <w:sz w:val="28"/>
          <w:szCs w:val="28"/>
        </w:rPr>
      </w:pPr>
      <w:r w:rsidRPr="005C3855">
        <w:rPr>
          <w:rFonts w:ascii="Arial" w:hAnsi="Arial" w:cs="Arial"/>
          <w:sz w:val="28"/>
          <w:szCs w:val="28"/>
        </w:rPr>
        <w:t>El Representante de Reinventarse, Bernardo Vásquez agradece este nuevo espacio y que se compromete hacer carne lo que dice en el reglamento.</w:t>
      </w:r>
    </w:p>
    <w:p w:rsidR="00193139" w:rsidRPr="005C3855" w:rsidRDefault="00193139" w:rsidP="005C3855">
      <w:pPr>
        <w:tabs>
          <w:tab w:val="left" w:pos="2835"/>
        </w:tabs>
        <w:jc w:val="both"/>
        <w:rPr>
          <w:rFonts w:ascii="Arial" w:hAnsi="Arial" w:cs="Arial"/>
          <w:sz w:val="28"/>
          <w:szCs w:val="28"/>
        </w:rPr>
      </w:pPr>
      <w:r w:rsidRPr="005C3855">
        <w:rPr>
          <w:rFonts w:ascii="Arial" w:hAnsi="Arial" w:cs="Arial"/>
          <w:sz w:val="28"/>
          <w:szCs w:val="28"/>
        </w:rPr>
        <w:t>Ofrece trabajar en conjunto</w:t>
      </w:r>
      <w:r w:rsidR="005D71A9" w:rsidRPr="005C3855">
        <w:rPr>
          <w:rFonts w:ascii="Arial" w:hAnsi="Arial" w:cs="Arial"/>
          <w:sz w:val="28"/>
          <w:szCs w:val="28"/>
        </w:rPr>
        <w:t>, expresa que es un grupo de muy buenos profesionales y que siempre han estado comprometidos con la reinserción social.</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Llama a no abrumarse y avanzar en lo que se pueda.</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Le gustaría haber tenido la posibilidad de haber aportado u opinado sobre el nuevo Servicio y opina que siguen siendo programas enfatizados en la sanción y no en el sujeto, ni tampoco en la oportunidad de la acción.</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Pregunta si habrá algún espacio para discutir sobre esto.</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La Directora dice que la Ministra de Justicia y derechos Humanos, le dio urgencia al proyecto de ley para que se apruebe el proyecto de ley lo antes posible.</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Debiera salir antes de julio.</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Dice que pueden solicitar a la Comisión Mixta para dar sus aportes.</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lastRenderedPageBreak/>
        <w:t>El representante de reinventarse, cuenta que ha seguido el proceso de discusión del proyecto de ley y que no se recibirán más propuestas para escuchar, solo escritos, solo escucharán a los funcionarios.</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 xml:space="preserve">Expresa la Directora que si no se aprueba ahora no se podrá </w:t>
      </w:r>
      <w:r w:rsidR="003E5B8A" w:rsidRPr="005C3855">
        <w:rPr>
          <w:rFonts w:ascii="Arial" w:hAnsi="Arial" w:cs="Arial"/>
          <w:sz w:val="28"/>
          <w:szCs w:val="28"/>
        </w:rPr>
        <w:t>terminar</w:t>
      </w:r>
      <w:r w:rsidRPr="005C3855">
        <w:rPr>
          <w:rFonts w:ascii="Arial" w:hAnsi="Arial" w:cs="Arial"/>
          <w:sz w:val="28"/>
          <w:szCs w:val="28"/>
        </w:rPr>
        <w:t xml:space="preserve"> con el </w:t>
      </w:r>
      <w:r w:rsidR="005C3855" w:rsidRPr="005C3855">
        <w:rPr>
          <w:rFonts w:ascii="Arial" w:hAnsi="Arial" w:cs="Arial"/>
          <w:sz w:val="28"/>
          <w:szCs w:val="28"/>
        </w:rPr>
        <w:t>SENAME</w:t>
      </w:r>
      <w:r w:rsidR="003E5B8A" w:rsidRPr="005C3855">
        <w:rPr>
          <w:rFonts w:ascii="Arial" w:hAnsi="Arial" w:cs="Arial"/>
          <w:sz w:val="28"/>
          <w:szCs w:val="28"/>
        </w:rPr>
        <w:t>, compromiso que tomó el P</w:t>
      </w:r>
      <w:r w:rsidRPr="005C3855">
        <w:rPr>
          <w:rFonts w:ascii="Arial" w:hAnsi="Arial" w:cs="Arial"/>
          <w:sz w:val="28"/>
          <w:szCs w:val="28"/>
        </w:rPr>
        <w:t>residente</w:t>
      </w:r>
      <w:r w:rsidR="003E5B8A" w:rsidRPr="005C3855">
        <w:rPr>
          <w:rFonts w:ascii="Arial" w:hAnsi="Arial" w:cs="Arial"/>
          <w:sz w:val="28"/>
          <w:szCs w:val="28"/>
        </w:rPr>
        <w:t xml:space="preserve"> </w:t>
      </w:r>
      <w:r w:rsidR="00B339E4" w:rsidRPr="005C3855">
        <w:rPr>
          <w:rFonts w:ascii="Arial" w:hAnsi="Arial" w:cs="Arial"/>
          <w:sz w:val="28"/>
          <w:szCs w:val="28"/>
        </w:rPr>
        <w:t>Gabriel Boric</w:t>
      </w:r>
      <w:r w:rsidRPr="005C3855">
        <w:rPr>
          <w:rFonts w:ascii="Arial" w:hAnsi="Arial" w:cs="Arial"/>
          <w:sz w:val="28"/>
          <w:szCs w:val="28"/>
        </w:rPr>
        <w:t xml:space="preserve"> para su mandato.</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 xml:space="preserve">La representante de </w:t>
      </w:r>
      <w:proofErr w:type="spellStart"/>
      <w:r w:rsidRPr="005C3855">
        <w:rPr>
          <w:rFonts w:ascii="Arial" w:hAnsi="Arial" w:cs="Arial"/>
          <w:sz w:val="28"/>
          <w:szCs w:val="28"/>
        </w:rPr>
        <w:t>Itaca</w:t>
      </w:r>
      <w:proofErr w:type="spellEnd"/>
      <w:r w:rsidRPr="005C3855">
        <w:rPr>
          <w:rFonts w:ascii="Arial" w:hAnsi="Arial" w:cs="Arial"/>
          <w:sz w:val="28"/>
          <w:szCs w:val="28"/>
        </w:rPr>
        <w:t xml:space="preserve"> dice que lo que se diga se haga, eso es lo más importante para avanzar.</w:t>
      </w:r>
    </w:p>
    <w:p w:rsidR="005D71A9" w:rsidRPr="005C3855" w:rsidRDefault="005D71A9" w:rsidP="005C3855">
      <w:pPr>
        <w:tabs>
          <w:tab w:val="left" w:pos="2835"/>
        </w:tabs>
        <w:jc w:val="both"/>
        <w:rPr>
          <w:rFonts w:ascii="Arial" w:hAnsi="Arial" w:cs="Arial"/>
          <w:sz w:val="28"/>
          <w:szCs w:val="28"/>
        </w:rPr>
      </w:pPr>
      <w:r w:rsidRPr="005C3855">
        <w:rPr>
          <w:rFonts w:ascii="Arial" w:hAnsi="Arial" w:cs="Arial"/>
          <w:sz w:val="28"/>
          <w:szCs w:val="28"/>
        </w:rPr>
        <w:t xml:space="preserve">Deben buscarse metodologías más lúdicas, trabajos comunitarios más positivos como </w:t>
      </w:r>
      <w:r w:rsidR="003E5B8A" w:rsidRPr="005C3855">
        <w:rPr>
          <w:rFonts w:ascii="Arial" w:hAnsi="Arial" w:cs="Arial"/>
          <w:sz w:val="28"/>
          <w:szCs w:val="28"/>
        </w:rPr>
        <w:t>talleres</w:t>
      </w:r>
      <w:r w:rsidRPr="005C3855">
        <w:rPr>
          <w:rFonts w:ascii="Arial" w:hAnsi="Arial" w:cs="Arial"/>
          <w:sz w:val="28"/>
          <w:szCs w:val="28"/>
        </w:rPr>
        <w:t xml:space="preserve"> </w:t>
      </w:r>
      <w:r w:rsidR="003E5B8A" w:rsidRPr="005C3855">
        <w:rPr>
          <w:rFonts w:ascii="Arial" w:hAnsi="Arial" w:cs="Arial"/>
          <w:sz w:val="28"/>
          <w:szCs w:val="28"/>
        </w:rPr>
        <w:t xml:space="preserve">literarios, modelos pilotos como el Home </w:t>
      </w:r>
      <w:proofErr w:type="spellStart"/>
      <w:r w:rsidR="003E5B8A" w:rsidRPr="005C3855">
        <w:rPr>
          <w:rFonts w:ascii="Arial" w:hAnsi="Arial" w:cs="Arial"/>
          <w:sz w:val="28"/>
          <w:szCs w:val="28"/>
        </w:rPr>
        <w:t>Boice</w:t>
      </w:r>
      <w:proofErr w:type="spellEnd"/>
      <w:r w:rsidR="003E5B8A" w:rsidRPr="005C3855">
        <w:rPr>
          <w:rFonts w:ascii="Arial" w:hAnsi="Arial" w:cs="Arial"/>
          <w:sz w:val="28"/>
          <w:szCs w:val="28"/>
        </w:rPr>
        <w:t xml:space="preserve"> </w:t>
      </w:r>
      <w:proofErr w:type="spellStart"/>
      <w:r w:rsidR="003E5B8A" w:rsidRPr="005C3855">
        <w:rPr>
          <w:rFonts w:ascii="Arial" w:hAnsi="Arial" w:cs="Arial"/>
          <w:sz w:val="28"/>
          <w:szCs w:val="28"/>
        </w:rPr>
        <w:t>industris</w:t>
      </w:r>
      <w:proofErr w:type="spellEnd"/>
      <w:r w:rsidR="003E5B8A" w:rsidRPr="005C3855">
        <w:rPr>
          <w:rFonts w:ascii="Arial" w:hAnsi="Arial" w:cs="Arial"/>
          <w:sz w:val="28"/>
          <w:szCs w:val="28"/>
        </w:rPr>
        <w:t xml:space="preserve"> en Estados Unidos, el arte terapia, en donde el poder que tiene el crear cosa es inmenso.</w:t>
      </w:r>
    </w:p>
    <w:p w:rsidR="003E5B8A" w:rsidRPr="005C3855" w:rsidRDefault="003E5B8A" w:rsidP="005C3855">
      <w:pPr>
        <w:tabs>
          <w:tab w:val="left" w:pos="2835"/>
        </w:tabs>
        <w:jc w:val="both"/>
        <w:rPr>
          <w:rFonts w:ascii="Arial" w:hAnsi="Arial" w:cs="Arial"/>
          <w:sz w:val="28"/>
          <w:szCs w:val="28"/>
        </w:rPr>
      </w:pPr>
      <w:r w:rsidRPr="005C3855">
        <w:rPr>
          <w:rFonts w:ascii="Arial" w:hAnsi="Arial" w:cs="Arial"/>
          <w:sz w:val="28"/>
          <w:szCs w:val="28"/>
        </w:rPr>
        <w:t>La representante de Ciudad del Niños cuenta que hicieron un trabajo con los relatos de jóvenes que ya egresaron y lo más importante dentro de lo positivo que ellos expresaron fue: “me escucharon, no me discriminaron, me acompañaron y no me juzgaron”.</w:t>
      </w:r>
    </w:p>
    <w:p w:rsidR="003E5B8A" w:rsidRPr="005C3855" w:rsidRDefault="003E5B8A" w:rsidP="005C3855">
      <w:pPr>
        <w:tabs>
          <w:tab w:val="left" w:pos="2835"/>
        </w:tabs>
        <w:jc w:val="both"/>
        <w:rPr>
          <w:rFonts w:ascii="Arial" w:hAnsi="Arial" w:cs="Arial"/>
          <w:sz w:val="28"/>
          <w:szCs w:val="28"/>
        </w:rPr>
      </w:pPr>
      <w:r w:rsidRPr="005C3855">
        <w:rPr>
          <w:rFonts w:ascii="Arial" w:hAnsi="Arial" w:cs="Arial"/>
          <w:sz w:val="28"/>
          <w:szCs w:val="28"/>
        </w:rPr>
        <w:t>Hay modelos positivos que se están desarrollando, pero ojalá que el Servicio tuviera seguimiento de las mejoras también desde la escucha de los usuarios.</w:t>
      </w:r>
    </w:p>
    <w:p w:rsidR="003E5B8A" w:rsidRPr="005C3855" w:rsidRDefault="003E5B8A" w:rsidP="005C3855">
      <w:pPr>
        <w:tabs>
          <w:tab w:val="left" w:pos="2835"/>
        </w:tabs>
        <w:jc w:val="both"/>
        <w:rPr>
          <w:rFonts w:ascii="Arial" w:hAnsi="Arial" w:cs="Arial"/>
          <w:sz w:val="28"/>
          <w:szCs w:val="28"/>
        </w:rPr>
      </w:pPr>
      <w:r w:rsidRPr="005C3855">
        <w:rPr>
          <w:rFonts w:ascii="Arial" w:hAnsi="Arial" w:cs="Arial"/>
          <w:sz w:val="28"/>
          <w:szCs w:val="28"/>
        </w:rPr>
        <w:t xml:space="preserve">La Directora cuenta que se está desarrollando un nuevo tema que es la participación efectiva de los jóvenes a través de Consejos consultivos porque espera escuchar de ellos y ellas cuál es la realidad que </w:t>
      </w:r>
      <w:proofErr w:type="gramStart"/>
      <w:r w:rsidRPr="005C3855">
        <w:rPr>
          <w:rFonts w:ascii="Arial" w:hAnsi="Arial" w:cs="Arial"/>
          <w:sz w:val="28"/>
          <w:szCs w:val="28"/>
        </w:rPr>
        <w:t>están</w:t>
      </w:r>
      <w:proofErr w:type="gramEnd"/>
      <w:r w:rsidRPr="005C3855">
        <w:rPr>
          <w:rFonts w:ascii="Arial" w:hAnsi="Arial" w:cs="Arial"/>
          <w:sz w:val="28"/>
          <w:szCs w:val="28"/>
        </w:rPr>
        <w:t xml:space="preserve"> viviendo.</w:t>
      </w:r>
    </w:p>
    <w:p w:rsidR="003E5B8A" w:rsidRPr="005C3855" w:rsidRDefault="003E5B8A" w:rsidP="005C3855">
      <w:pPr>
        <w:tabs>
          <w:tab w:val="left" w:pos="2835"/>
        </w:tabs>
        <w:jc w:val="both"/>
        <w:rPr>
          <w:rFonts w:ascii="Arial" w:hAnsi="Arial" w:cs="Arial"/>
          <w:sz w:val="28"/>
          <w:szCs w:val="28"/>
        </w:rPr>
      </w:pPr>
      <w:r w:rsidRPr="005C3855">
        <w:rPr>
          <w:rFonts w:ascii="Arial" w:hAnsi="Arial" w:cs="Arial"/>
          <w:sz w:val="28"/>
          <w:szCs w:val="28"/>
        </w:rPr>
        <w:t xml:space="preserve">La Secretaria ejecutiva explica que se está en proceso de capacitación a los funcionarios, de escucha a los jóvenes y de la conformación de los consejos regionales y del nacional y se comenta que el Presidente del consejo Consultivo Nacional será parte del </w:t>
      </w:r>
      <w:proofErr w:type="spellStart"/>
      <w:r w:rsidRPr="005C3855">
        <w:rPr>
          <w:rFonts w:ascii="Arial" w:hAnsi="Arial" w:cs="Arial"/>
          <w:sz w:val="28"/>
          <w:szCs w:val="28"/>
        </w:rPr>
        <w:t>Cosoc</w:t>
      </w:r>
      <w:proofErr w:type="spellEnd"/>
      <w:r w:rsidRPr="005C3855">
        <w:rPr>
          <w:rFonts w:ascii="Arial" w:hAnsi="Arial" w:cs="Arial"/>
          <w:sz w:val="28"/>
          <w:szCs w:val="28"/>
        </w:rPr>
        <w:t xml:space="preserve"> con derecho a voz y voto.</w:t>
      </w:r>
    </w:p>
    <w:p w:rsidR="00B339E4" w:rsidRPr="005C3855" w:rsidRDefault="00F90D14" w:rsidP="005C3855">
      <w:pPr>
        <w:tabs>
          <w:tab w:val="left" w:pos="2835"/>
        </w:tabs>
        <w:jc w:val="both"/>
        <w:rPr>
          <w:rFonts w:ascii="Arial" w:hAnsi="Arial" w:cs="Arial"/>
          <w:sz w:val="28"/>
          <w:szCs w:val="28"/>
        </w:rPr>
      </w:pPr>
      <w:r w:rsidRPr="005C3855">
        <w:rPr>
          <w:rFonts w:ascii="Arial" w:hAnsi="Arial" w:cs="Arial"/>
          <w:sz w:val="28"/>
          <w:szCs w:val="28"/>
        </w:rPr>
        <w:t xml:space="preserve">El representante de Acción por la Infancia, Carlos Alvear dice que valora los nuevos espacios de participación, ya que le tocó ver en </w:t>
      </w:r>
      <w:r w:rsidRPr="005C3855">
        <w:rPr>
          <w:rFonts w:ascii="Arial" w:hAnsi="Arial" w:cs="Arial"/>
          <w:sz w:val="28"/>
          <w:szCs w:val="28"/>
        </w:rPr>
        <w:lastRenderedPageBreak/>
        <w:t xml:space="preserve">varios casos que escondían los </w:t>
      </w:r>
      <w:r w:rsidR="00475DA9" w:rsidRPr="005C3855">
        <w:rPr>
          <w:rFonts w:ascii="Arial" w:hAnsi="Arial" w:cs="Arial"/>
          <w:sz w:val="28"/>
          <w:szCs w:val="28"/>
        </w:rPr>
        <w:t>buzones,</w:t>
      </w:r>
      <w:r w:rsidRPr="005C3855">
        <w:rPr>
          <w:rFonts w:ascii="Arial" w:hAnsi="Arial" w:cs="Arial"/>
          <w:sz w:val="28"/>
          <w:szCs w:val="28"/>
        </w:rPr>
        <w:t xml:space="preserve"> ocultando situaciones que no correspondían.</w:t>
      </w:r>
    </w:p>
    <w:p w:rsidR="00F90D14" w:rsidRPr="005C3855" w:rsidRDefault="00F90D14" w:rsidP="005C3855">
      <w:pPr>
        <w:tabs>
          <w:tab w:val="left" w:pos="2835"/>
        </w:tabs>
        <w:jc w:val="both"/>
        <w:rPr>
          <w:rFonts w:ascii="Arial" w:hAnsi="Arial" w:cs="Arial"/>
          <w:sz w:val="28"/>
          <w:szCs w:val="28"/>
        </w:rPr>
      </w:pPr>
      <w:r w:rsidRPr="005C3855">
        <w:rPr>
          <w:rFonts w:ascii="Arial" w:hAnsi="Arial" w:cs="Arial"/>
          <w:sz w:val="28"/>
          <w:szCs w:val="28"/>
        </w:rPr>
        <w:t xml:space="preserve">Hace </w:t>
      </w:r>
      <w:r w:rsidR="00475DA9" w:rsidRPr="005C3855">
        <w:rPr>
          <w:rFonts w:ascii="Arial" w:hAnsi="Arial" w:cs="Arial"/>
          <w:sz w:val="28"/>
          <w:szCs w:val="28"/>
        </w:rPr>
        <w:t>hincapié</w:t>
      </w:r>
      <w:r w:rsidRPr="005C3855">
        <w:rPr>
          <w:rFonts w:ascii="Arial" w:hAnsi="Arial" w:cs="Arial"/>
          <w:sz w:val="28"/>
          <w:szCs w:val="28"/>
        </w:rPr>
        <w:t xml:space="preserve"> que las Asociaciones de Funcionarios tienen capturado el Servicio y que hay que hacer un proceso de depuración.</w:t>
      </w:r>
    </w:p>
    <w:p w:rsidR="00F90D14" w:rsidRPr="005C3855" w:rsidRDefault="00F90D14" w:rsidP="005C3855">
      <w:pPr>
        <w:tabs>
          <w:tab w:val="left" w:pos="2835"/>
        </w:tabs>
        <w:jc w:val="both"/>
        <w:rPr>
          <w:rFonts w:ascii="Arial" w:hAnsi="Arial" w:cs="Arial"/>
          <w:sz w:val="28"/>
          <w:szCs w:val="28"/>
        </w:rPr>
      </w:pPr>
      <w:r w:rsidRPr="005C3855">
        <w:rPr>
          <w:rFonts w:ascii="Arial" w:hAnsi="Arial" w:cs="Arial"/>
          <w:sz w:val="28"/>
          <w:szCs w:val="28"/>
        </w:rPr>
        <w:t>Ocupan estrategias para no culpar a las personas que han tenido conductas graves de vulneración</w:t>
      </w:r>
    </w:p>
    <w:p w:rsidR="00F90D14" w:rsidRPr="005C3855" w:rsidRDefault="00F90D14" w:rsidP="005C3855">
      <w:pPr>
        <w:tabs>
          <w:tab w:val="left" w:pos="2835"/>
        </w:tabs>
        <w:jc w:val="both"/>
        <w:rPr>
          <w:rFonts w:ascii="Arial" w:hAnsi="Arial" w:cs="Arial"/>
          <w:sz w:val="28"/>
          <w:szCs w:val="28"/>
        </w:rPr>
      </w:pPr>
      <w:r w:rsidRPr="005C3855">
        <w:rPr>
          <w:rFonts w:ascii="Arial" w:hAnsi="Arial" w:cs="Arial"/>
          <w:sz w:val="28"/>
          <w:szCs w:val="28"/>
        </w:rPr>
        <w:t>La Directora aporta que es muy positivo que se escuche desde el mismo usuario lo que está pasando, aquí con respecto a los adolescentes y jóvenes. Es por lo anterior que estamos en el proceso de constitución del Consejos consultivos regionales y lo más importante el nacional.</w:t>
      </w:r>
    </w:p>
    <w:p w:rsidR="005D71A9" w:rsidRPr="005C3855" w:rsidRDefault="00F90D14" w:rsidP="005C3855">
      <w:pPr>
        <w:tabs>
          <w:tab w:val="left" w:pos="2835"/>
        </w:tabs>
        <w:jc w:val="both"/>
        <w:rPr>
          <w:rFonts w:ascii="Arial" w:hAnsi="Arial" w:cs="Arial"/>
          <w:sz w:val="28"/>
          <w:szCs w:val="28"/>
        </w:rPr>
      </w:pPr>
      <w:r w:rsidRPr="005C3855">
        <w:rPr>
          <w:rFonts w:ascii="Arial" w:hAnsi="Arial" w:cs="Arial"/>
          <w:sz w:val="28"/>
          <w:szCs w:val="28"/>
        </w:rPr>
        <w:t>Tendremos accesos garantizados de elementos de computación para los jóvenes.</w:t>
      </w:r>
    </w:p>
    <w:p w:rsidR="00F90D14" w:rsidRPr="005C3855" w:rsidRDefault="00F90D14" w:rsidP="005C3855">
      <w:pPr>
        <w:tabs>
          <w:tab w:val="left" w:pos="2835"/>
        </w:tabs>
        <w:jc w:val="both"/>
        <w:rPr>
          <w:rFonts w:ascii="Arial" w:hAnsi="Arial" w:cs="Arial"/>
          <w:sz w:val="28"/>
          <w:szCs w:val="28"/>
        </w:rPr>
      </w:pPr>
      <w:r w:rsidRPr="005C3855">
        <w:rPr>
          <w:rFonts w:ascii="Arial" w:hAnsi="Arial" w:cs="Arial"/>
          <w:sz w:val="28"/>
          <w:szCs w:val="28"/>
        </w:rPr>
        <w:t>Carlos Alvear continúa preguntando por los sumarios administrativos y que todas las nuevas personas que se contraten deben pasar por un proceso de evaluación psicológico y de drogas.</w:t>
      </w:r>
    </w:p>
    <w:p w:rsidR="00475DA9" w:rsidRPr="005C3855" w:rsidRDefault="00475DA9" w:rsidP="005C3855">
      <w:pPr>
        <w:tabs>
          <w:tab w:val="left" w:pos="2835"/>
        </w:tabs>
        <w:jc w:val="both"/>
        <w:rPr>
          <w:rFonts w:ascii="Arial" w:hAnsi="Arial" w:cs="Arial"/>
          <w:sz w:val="28"/>
          <w:szCs w:val="28"/>
        </w:rPr>
      </w:pPr>
      <w:r w:rsidRPr="005C3855">
        <w:rPr>
          <w:rFonts w:ascii="Arial" w:hAnsi="Arial" w:cs="Arial"/>
          <w:sz w:val="28"/>
          <w:szCs w:val="28"/>
        </w:rPr>
        <w:t>La Directora dice que las asociaciones no lo permitirán nunca y que queremos hablar con los funcionarios desde una nueva forma positiva.</w:t>
      </w:r>
    </w:p>
    <w:p w:rsidR="00475DA9" w:rsidRPr="005C3855" w:rsidRDefault="00475DA9" w:rsidP="005C3855">
      <w:pPr>
        <w:tabs>
          <w:tab w:val="left" w:pos="2835"/>
        </w:tabs>
        <w:jc w:val="both"/>
        <w:rPr>
          <w:rFonts w:ascii="Arial" w:hAnsi="Arial" w:cs="Arial"/>
          <w:sz w:val="28"/>
          <w:szCs w:val="28"/>
        </w:rPr>
      </w:pPr>
      <w:r w:rsidRPr="005C3855">
        <w:rPr>
          <w:rFonts w:ascii="Arial" w:hAnsi="Arial" w:cs="Arial"/>
          <w:sz w:val="28"/>
          <w:szCs w:val="28"/>
        </w:rPr>
        <w:t>Relata que hay 890 sumarios abiertos y le han dado prioridad a 400 para avanzar lo más posible y cerrar los que tengan menos complejidad.</w:t>
      </w:r>
    </w:p>
    <w:p w:rsidR="00475DA9" w:rsidRPr="005C3855" w:rsidRDefault="00475DA9" w:rsidP="005C3855">
      <w:pPr>
        <w:tabs>
          <w:tab w:val="left" w:pos="2835"/>
        </w:tabs>
        <w:jc w:val="both"/>
        <w:rPr>
          <w:rFonts w:ascii="Arial" w:hAnsi="Arial" w:cs="Arial"/>
          <w:sz w:val="28"/>
          <w:szCs w:val="28"/>
        </w:rPr>
      </w:pPr>
      <w:r w:rsidRPr="005C3855">
        <w:rPr>
          <w:rFonts w:ascii="Arial" w:hAnsi="Arial" w:cs="Arial"/>
          <w:sz w:val="28"/>
          <w:szCs w:val="28"/>
        </w:rPr>
        <w:t>Se está capacitando a funcionarios para realizar los sumarios, utilizar herramientas que tenemos y dar prioridad a los más importantes.</w:t>
      </w:r>
    </w:p>
    <w:p w:rsidR="00475DA9" w:rsidRPr="005C3855" w:rsidRDefault="00475DA9" w:rsidP="005C3855">
      <w:pPr>
        <w:tabs>
          <w:tab w:val="left" w:pos="2835"/>
        </w:tabs>
        <w:jc w:val="both"/>
        <w:rPr>
          <w:rFonts w:ascii="Arial" w:hAnsi="Arial" w:cs="Arial"/>
          <w:sz w:val="28"/>
          <w:szCs w:val="28"/>
        </w:rPr>
      </w:pPr>
      <w:r w:rsidRPr="005C3855">
        <w:rPr>
          <w:rFonts w:ascii="Arial" w:hAnsi="Arial" w:cs="Arial"/>
          <w:sz w:val="28"/>
          <w:szCs w:val="28"/>
        </w:rPr>
        <w:t xml:space="preserve">Jefe de Gabinete, Nicolás </w:t>
      </w:r>
      <w:proofErr w:type="spellStart"/>
      <w:r w:rsidRPr="005C3855">
        <w:rPr>
          <w:rFonts w:ascii="Arial" w:hAnsi="Arial" w:cs="Arial"/>
          <w:sz w:val="28"/>
          <w:szCs w:val="28"/>
        </w:rPr>
        <w:t>Rendic</w:t>
      </w:r>
      <w:proofErr w:type="spellEnd"/>
      <w:r w:rsidRPr="005C3855">
        <w:rPr>
          <w:rFonts w:ascii="Arial" w:hAnsi="Arial" w:cs="Arial"/>
          <w:sz w:val="28"/>
          <w:szCs w:val="28"/>
        </w:rPr>
        <w:t xml:space="preserve">, presenta una propuesta de reglamento para que los nuevos miembros del </w:t>
      </w:r>
      <w:proofErr w:type="spellStart"/>
      <w:r w:rsidRPr="005C3855">
        <w:rPr>
          <w:rFonts w:ascii="Arial" w:hAnsi="Arial" w:cs="Arial"/>
          <w:sz w:val="28"/>
          <w:szCs w:val="28"/>
        </w:rPr>
        <w:t>Cosoc</w:t>
      </w:r>
      <w:proofErr w:type="spellEnd"/>
      <w:r w:rsidRPr="005C3855">
        <w:rPr>
          <w:rFonts w:ascii="Arial" w:hAnsi="Arial" w:cs="Arial"/>
          <w:sz w:val="28"/>
          <w:szCs w:val="28"/>
        </w:rPr>
        <w:t xml:space="preserve"> lo aprueben o le hagan los cambios que se definan.</w:t>
      </w:r>
    </w:p>
    <w:p w:rsidR="00475DA9" w:rsidRPr="005C3855" w:rsidRDefault="00475DA9" w:rsidP="005C3855">
      <w:pPr>
        <w:tabs>
          <w:tab w:val="left" w:pos="2835"/>
        </w:tabs>
        <w:jc w:val="both"/>
        <w:rPr>
          <w:rFonts w:ascii="Arial" w:hAnsi="Arial" w:cs="Arial"/>
          <w:sz w:val="28"/>
          <w:szCs w:val="28"/>
        </w:rPr>
      </w:pPr>
      <w:r w:rsidRPr="005C3855">
        <w:rPr>
          <w:rFonts w:ascii="Arial" w:hAnsi="Arial" w:cs="Arial"/>
          <w:sz w:val="28"/>
          <w:szCs w:val="28"/>
        </w:rPr>
        <w:t xml:space="preserve">La Secretaria Ejecutiva, pone a consideración del </w:t>
      </w:r>
      <w:proofErr w:type="spellStart"/>
      <w:r w:rsidRPr="005C3855">
        <w:rPr>
          <w:rFonts w:ascii="Arial" w:hAnsi="Arial" w:cs="Arial"/>
          <w:sz w:val="28"/>
          <w:szCs w:val="28"/>
        </w:rPr>
        <w:t>Cosoc</w:t>
      </w:r>
      <w:proofErr w:type="spellEnd"/>
      <w:r w:rsidRPr="005C3855">
        <w:rPr>
          <w:rFonts w:ascii="Arial" w:hAnsi="Arial" w:cs="Arial"/>
          <w:sz w:val="28"/>
          <w:szCs w:val="28"/>
        </w:rPr>
        <w:t xml:space="preserve"> el nombrar a Bernardo Vásquez como Presidente interino, ya que </w:t>
      </w:r>
      <w:r w:rsidR="005C3855" w:rsidRPr="005C3855">
        <w:rPr>
          <w:rFonts w:ascii="Arial" w:hAnsi="Arial" w:cs="Arial"/>
          <w:sz w:val="28"/>
          <w:szCs w:val="28"/>
        </w:rPr>
        <w:t>tiene</w:t>
      </w:r>
      <w:r w:rsidRPr="005C3855">
        <w:rPr>
          <w:rFonts w:ascii="Arial" w:hAnsi="Arial" w:cs="Arial"/>
          <w:sz w:val="28"/>
          <w:szCs w:val="28"/>
        </w:rPr>
        <w:t xml:space="preserve"> experiencia en el antiguo en el </w:t>
      </w:r>
      <w:proofErr w:type="spellStart"/>
      <w:r w:rsidRPr="005C3855">
        <w:rPr>
          <w:rFonts w:ascii="Arial" w:hAnsi="Arial" w:cs="Arial"/>
          <w:sz w:val="28"/>
          <w:szCs w:val="28"/>
        </w:rPr>
        <w:t>Cosoc</w:t>
      </w:r>
      <w:proofErr w:type="spellEnd"/>
      <w:r w:rsidRPr="005C3855">
        <w:rPr>
          <w:rFonts w:ascii="Arial" w:hAnsi="Arial" w:cs="Arial"/>
          <w:sz w:val="28"/>
          <w:szCs w:val="28"/>
        </w:rPr>
        <w:t xml:space="preserve"> y que no se conocen las instituciones.</w:t>
      </w:r>
    </w:p>
    <w:p w:rsidR="00475DA9" w:rsidRPr="005C3855" w:rsidRDefault="00475DA9" w:rsidP="005C3855">
      <w:pPr>
        <w:tabs>
          <w:tab w:val="left" w:pos="2835"/>
        </w:tabs>
        <w:jc w:val="both"/>
        <w:rPr>
          <w:rFonts w:ascii="Arial" w:hAnsi="Arial" w:cs="Arial"/>
          <w:sz w:val="28"/>
          <w:szCs w:val="28"/>
        </w:rPr>
      </w:pPr>
      <w:r w:rsidRPr="005C3855">
        <w:rPr>
          <w:rFonts w:ascii="Arial" w:hAnsi="Arial" w:cs="Arial"/>
          <w:sz w:val="28"/>
          <w:szCs w:val="28"/>
        </w:rPr>
        <w:lastRenderedPageBreak/>
        <w:t>Se acuerda por unanimidad que sea Presidente y se acuerda que la próxima reunión se realizará en 2 meses, mediados de agosto.</w:t>
      </w:r>
    </w:p>
    <w:p w:rsidR="00475DA9" w:rsidRPr="005C3855" w:rsidRDefault="00475DA9" w:rsidP="005C3855">
      <w:pPr>
        <w:tabs>
          <w:tab w:val="left" w:pos="2835"/>
        </w:tabs>
        <w:jc w:val="both"/>
        <w:rPr>
          <w:rFonts w:ascii="Arial" w:hAnsi="Arial" w:cs="Arial"/>
          <w:sz w:val="28"/>
          <w:szCs w:val="28"/>
        </w:rPr>
      </w:pPr>
      <w:r w:rsidRPr="005C3855">
        <w:rPr>
          <w:rFonts w:ascii="Arial" w:hAnsi="Arial" w:cs="Arial"/>
          <w:sz w:val="28"/>
          <w:szCs w:val="28"/>
        </w:rPr>
        <w:t>Se a</w:t>
      </w:r>
      <w:r w:rsidR="005C3855" w:rsidRPr="005C3855">
        <w:rPr>
          <w:rFonts w:ascii="Arial" w:hAnsi="Arial" w:cs="Arial"/>
          <w:sz w:val="28"/>
          <w:szCs w:val="28"/>
        </w:rPr>
        <w:t>gradece por parte de la Directora el haber participado en este espacio en donde es muy importante sus aportes y que también estamos buscando alianzas entre lo público y el público y entre lo público y lo privado.</w:t>
      </w:r>
    </w:p>
    <w:p w:rsidR="005C3855" w:rsidRPr="005C3855" w:rsidRDefault="005C3855" w:rsidP="005C3855">
      <w:pPr>
        <w:tabs>
          <w:tab w:val="left" w:pos="2835"/>
        </w:tabs>
        <w:jc w:val="both"/>
        <w:rPr>
          <w:rFonts w:ascii="Arial" w:hAnsi="Arial" w:cs="Arial"/>
          <w:sz w:val="28"/>
          <w:szCs w:val="28"/>
        </w:rPr>
      </w:pPr>
      <w:r w:rsidRPr="005C3855">
        <w:rPr>
          <w:rFonts w:ascii="Arial" w:hAnsi="Arial" w:cs="Arial"/>
          <w:sz w:val="28"/>
          <w:szCs w:val="28"/>
        </w:rPr>
        <w:t>Se solicita que no se vayan porque se sacará una foto oficial.</w:t>
      </w:r>
    </w:p>
    <w:p w:rsidR="005C3855" w:rsidRDefault="005C3855" w:rsidP="005C3855">
      <w:pPr>
        <w:tabs>
          <w:tab w:val="left" w:pos="2835"/>
        </w:tabs>
        <w:jc w:val="both"/>
        <w:rPr>
          <w:rFonts w:ascii="Arial" w:hAnsi="Arial" w:cs="Arial"/>
          <w:sz w:val="28"/>
          <w:szCs w:val="28"/>
        </w:rPr>
      </w:pPr>
      <w:r w:rsidRPr="005C3855">
        <w:rPr>
          <w:rFonts w:ascii="Arial" w:hAnsi="Arial" w:cs="Arial"/>
          <w:sz w:val="28"/>
          <w:szCs w:val="28"/>
        </w:rPr>
        <w:t>Cierre</w:t>
      </w:r>
      <w:r w:rsidR="006E5F83">
        <w:rPr>
          <w:rFonts w:ascii="Arial" w:hAnsi="Arial" w:cs="Arial"/>
          <w:sz w:val="28"/>
          <w:szCs w:val="28"/>
        </w:rPr>
        <w:t xml:space="preserve">   FOTO</w:t>
      </w:r>
    </w:p>
    <w:p w:rsidR="006E5F83" w:rsidRDefault="006E5F83" w:rsidP="005C3855">
      <w:pPr>
        <w:tabs>
          <w:tab w:val="left" w:pos="2835"/>
        </w:tabs>
        <w:jc w:val="both"/>
        <w:rPr>
          <w:rFonts w:ascii="Arial" w:hAnsi="Arial" w:cs="Arial"/>
          <w:sz w:val="28"/>
          <w:szCs w:val="28"/>
        </w:rPr>
      </w:pPr>
    </w:p>
    <w:p w:rsidR="006E5F83" w:rsidRDefault="006E5F83" w:rsidP="005C3855">
      <w:pPr>
        <w:tabs>
          <w:tab w:val="left" w:pos="2835"/>
        </w:tabs>
        <w:jc w:val="both"/>
        <w:rPr>
          <w:rFonts w:ascii="Arial" w:hAnsi="Arial" w:cs="Arial"/>
          <w:sz w:val="28"/>
          <w:szCs w:val="28"/>
        </w:rPr>
      </w:pPr>
      <w:r>
        <w:rPr>
          <w:rFonts w:ascii="Arial" w:hAnsi="Arial" w:cs="Arial"/>
          <w:sz w:val="28"/>
          <w:szCs w:val="28"/>
        </w:rPr>
        <w:t>ANEXO:</w:t>
      </w:r>
    </w:p>
    <w:p w:rsidR="006E5F83" w:rsidRPr="005C3855" w:rsidRDefault="006E5F83" w:rsidP="005C3855">
      <w:pPr>
        <w:tabs>
          <w:tab w:val="left" w:pos="2835"/>
        </w:tabs>
        <w:jc w:val="both"/>
        <w:rPr>
          <w:rFonts w:ascii="Arial" w:hAnsi="Arial" w:cs="Arial"/>
          <w:sz w:val="28"/>
          <w:szCs w:val="28"/>
        </w:rPr>
      </w:pPr>
      <w:r>
        <w:rPr>
          <w:rFonts w:ascii="Arial" w:hAnsi="Arial" w:cs="Arial"/>
          <w:sz w:val="28"/>
          <w:szCs w:val="28"/>
        </w:rPr>
        <w:t>PRESENTACIÓN DE LA DIRECTORA.</w:t>
      </w:r>
    </w:p>
    <w:p w:rsidR="005D71A9" w:rsidRPr="005C3855" w:rsidRDefault="005D71A9" w:rsidP="005C3855">
      <w:pPr>
        <w:tabs>
          <w:tab w:val="left" w:pos="2835"/>
        </w:tabs>
        <w:jc w:val="both"/>
        <w:rPr>
          <w:rFonts w:ascii="Arial" w:hAnsi="Arial" w:cs="Arial"/>
          <w:sz w:val="28"/>
          <w:szCs w:val="28"/>
        </w:rPr>
      </w:pPr>
    </w:p>
    <w:p w:rsidR="0067246A" w:rsidRPr="005C3855" w:rsidRDefault="0067246A" w:rsidP="005C3855">
      <w:pPr>
        <w:tabs>
          <w:tab w:val="left" w:pos="2835"/>
        </w:tabs>
        <w:jc w:val="both"/>
        <w:rPr>
          <w:rFonts w:ascii="Arial" w:hAnsi="Arial" w:cs="Arial"/>
          <w:sz w:val="28"/>
          <w:szCs w:val="28"/>
        </w:rPr>
      </w:pPr>
    </w:p>
    <w:p w:rsidR="0067246A" w:rsidRPr="005C3855" w:rsidRDefault="0067246A" w:rsidP="005C3855">
      <w:pPr>
        <w:tabs>
          <w:tab w:val="left" w:pos="2835"/>
        </w:tabs>
        <w:jc w:val="both"/>
        <w:rPr>
          <w:rFonts w:ascii="Arial" w:hAnsi="Arial" w:cs="Arial"/>
          <w:sz w:val="28"/>
          <w:szCs w:val="28"/>
        </w:rPr>
      </w:pPr>
    </w:p>
    <w:p w:rsidR="0016613F" w:rsidRPr="005C3855" w:rsidRDefault="0016613F" w:rsidP="005C3855">
      <w:pPr>
        <w:tabs>
          <w:tab w:val="left" w:pos="2835"/>
        </w:tabs>
        <w:jc w:val="both"/>
        <w:rPr>
          <w:rFonts w:ascii="Arial" w:hAnsi="Arial" w:cs="Arial"/>
          <w:b/>
          <w:sz w:val="28"/>
          <w:szCs w:val="28"/>
        </w:rPr>
      </w:pPr>
    </w:p>
    <w:p w:rsidR="0016613F" w:rsidRPr="005C3855" w:rsidRDefault="0016613F" w:rsidP="005C3855">
      <w:pPr>
        <w:tabs>
          <w:tab w:val="left" w:pos="2835"/>
        </w:tabs>
        <w:jc w:val="both"/>
        <w:rPr>
          <w:rFonts w:ascii="Arial" w:hAnsi="Arial" w:cs="Arial"/>
          <w:b/>
          <w:sz w:val="28"/>
          <w:szCs w:val="28"/>
        </w:rPr>
      </w:pPr>
    </w:p>
    <w:p w:rsidR="006773C9" w:rsidRPr="005C3855" w:rsidRDefault="006773C9" w:rsidP="005C3855">
      <w:pPr>
        <w:tabs>
          <w:tab w:val="left" w:pos="2835"/>
        </w:tabs>
        <w:jc w:val="both"/>
        <w:rPr>
          <w:rFonts w:ascii="Arial" w:hAnsi="Arial" w:cs="Arial"/>
          <w:sz w:val="28"/>
          <w:szCs w:val="28"/>
        </w:rPr>
      </w:pPr>
    </w:p>
    <w:p w:rsidR="005461B6" w:rsidRPr="005C3855" w:rsidRDefault="005461B6" w:rsidP="005C3855">
      <w:pPr>
        <w:tabs>
          <w:tab w:val="left" w:pos="2835"/>
        </w:tabs>
        <w:jc w:val="both"/>
        <w:rPr>
          <w:rFonts w:ascii="Arial" w:hAnsi="Arial" w:cs="Arial"/>
          <w:b/>
          <w:sz w:val="28"/>
          <w:szCs w:val="28"/>
        </w:rPr>
      </w:pPr>
    </w:p>
    <w:p w:rsidR="005461B6" w:rsidRPr="005C3855" w:rsidRDefault="005461B6" w:rsidP="005C3855">
      <w:pPr>
        <w:tabs>
          <w:tab w:val="left" w:pos="2835"/>
        </w:tabs>
        <w:jc w:val="both"/>
        <w:rPr>
          <w:rFonts w:ascii="Arial" w:hAnsi="Arial" w:cs="Arial"/>
          <w:b/>
          <w:sz w:val="28"/>
          <w:szCs w:val="28"/>
        </w:rPr>
      </w:pPr>
    </w:p>
    <w:p w:rsidR="005461B6" w:rsidRPr="005C3855" w:rsidRDefault="005461B6" w:rsidP="005C3855">
      <w:pPr>
        <w:tabs>
          <w:tab w:val="left" w:pos="2835"/>
        </w:tabs>
        <w:jc w:val="both"/>
        <w:rPr>
          <w:rFonts w:ascii="Arial" w:hAnsi="Arial" w:cs="Arial"/>
          <w:b/>
          <w:sz w:val="28"/>
          <w:szCs w:val="28"/>
        </w:rPr>
      </w:pPr>
    </w:p>
    <w:p w:rsidR="00BE22B4" w:rsidRPr="005C3855" w:rsidRDefault="00BE22B4" w:rsidP="005C3855">
      <w:pPr>
        <w:tabs>
          <w:tab w:val="left" w:pos="2835"/>
        </w:tabs>
        <w:jc w:val="both"/>
        <w:rPr>
          <w:rFonts w:ascii="Arial" w:hAnsi="Arial" w:cs="Arial"/>
          <w:b/>
          <w:sz w:val="28"/>
          <w:szCs w:val="28"/>
        </w:rPr>
      </w:pPr>
    </w:p>
    <w:p w:rsidR="005461B6" w:rsidRPr="005C3855" w:rsidRDefault="005461B6" w:rsidP="005C3855">
      <w:pPr>
        <w:tabs>
          <w:tab w:val="left" w:pos="2835"/>
        </w:tabs>
        <w:jc w:val="both"/>
        <w:rPr>
          <w:rFonts w:ascii="Arial" w:hAnsi="Arial" w:cs="Arial"/>
          <w:b/>
          <w:sz w:val="28"/>
          <w:szCs w:val="28"/>
        </w:rPr>
      </w:pPr>
    </w:p>
    <w:p w:rsidR="005461B6" w:rsidRPr="005C3855" w:rsidRDefault="005461B6" w:rsidP="005C3855">
      <w:pPr>
        <w:tabs>
          <w:tab w:val="left" w:pos="2835"/>
        </w:tabs>
        <w:jc w:val="both"/>
        <w:rPr>
          <w:rFonts w:ascii="Arial" w:hAnsi="Arial" w:cs="Arial"/>
          <w:b/>
          <w:sz w:val="28"/>
          <w:szCs w:val="28"/>
        </w:rPr>
      </w:pPr>
    </w:p>
    <w:p w:rsidR="005461B6" w:rsidRPr="005C3855" w:rsidRDefault="005461B6" w:rsidP="005C3855">
      <w:pPr>
        <w:tabs>
          <w:tab w:val="left" w:pos="2835"/>
        </w:tabs>
        <w:jc w:val="both"/>
        <w:rPr>
          <w:rFonts w:ascii="Arial" w:hAnsi="Arial" w:cs="Arial"/>
          <w:b/>
          <w:sz w:val="28"/>
          <w:szCs w:val="28"/>
        </w:rPr>
      </w:pPr>
    </w:p>
    <w:p w:rsidR="005461B6" w:rsidRPr="005C3855" w:rsidRDefault="005461B6" w:rsidP="005C3855">
      <w:pPr>
        <w:tabs>
          <w:tab w:val="left" w:pos="2835"/>
        </w:tabs>
        <w:jc w:val="both"/>
        <w:rPr>
          <w:rFonts w:ascii="Arial" w:hAnsi="Arial" w:cs="Arial"/>
          <w:b/>
          <w:sz w:val="28"/>
          <w:szCs w:val="28"/>
        </w:rPr>
      </w:pPr>
    </w:p>
    <w:p w:rsidR="00D05D88" w:rsidRPr="005C3855" w:rsidRDefault="00D05D88" w:rsidP="005C3855">
      <w:pPr>
        <w:jc w:val="both"/>
        <w:rPr>
          <w:rFonts w:ascii="Arial" w:hAnsi="Arial" w:cs="Arial"/>
          <w:sz w:val="28"/>
          <w:szCs w:val="28"/>
        </w:rPr>
        <w:sectPr w:rsidR="00D05D88" w:rsidRPr="005C3855" w:rsidSect="00D245F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15608" w:rsidRPr="005C3855" w:rsidRDefault="00D15608" w:rsidP="005C3855">
      <w:pPr>
        <w:jc w:val="both"/>
        <w:rPr>
          <w:rFonts w:ascii="Arial" w:hAnsi="Arial" w:cs="Arial"/>
          <w:sz w:val="28"/>
          <w:szCs w:val="28"/>
        </w:rPr>
      </w:pPr>
    </w:p>
    <w:sectPr w:rsidR="00D15608" w:rsidRPr="005C3855" w:rsidSect="00D245F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ernardo Vasquez Bustos" w:date="2022-07-05T10:25:00Z" w:initials="BVB">
    <w:p w:rsidR="00F44465" w:rsidRDefault="00F44465">
      <w:pPr>
        <w:pStyle w:val="Textocomentario"/>
      </w:pPr>
      <w:r>
        <w:rPr>
          <w:rStyle w:val="Refdecomentario"/>
        </w:rPr>
        <w:annotationRef/>
      </w:r>
      <w:r>
        <w:t xml:space="preserve">Completar el nombre de la </w:t>
      </w:r>
      <w:proofErr w:type="spellStart"/>
      <w:r>
        <w:t>Fundacióm</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9F8000"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BF1"/>
    <w:multiLevelType w:val="hybridMultilevel"/>
    <w:tmpl w:val="D9BA4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EC23D7E"/>
    <w:multiLevelType w:val="hybridMultilevel"/>
    <w:tmpl w:val="BA56E5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5C36ABC"/>
    <w:multiLevelType w:val="hybridMultilevel"/>
    <w:tmpl w:val="1958BD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4F309C3"/>
    <w:multiLevelType w:val="hybridMultilevel"/>
    <w:tmpl w:val="B2AE2F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BD22988"/>
    <w:multiLevelType w:val="hybridMultilevel"/>
    <w:tmpl w:val="EBC230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41603845"/>
    <w:multiLevelType w:val="hybridMultilevel"/>
    <w:tmpl w:val="EB3284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33C5990"/>
    <w:multiLevelType w:val="hybridMultilevel"/>
    <w:tmpl w:val="6D862594"/>
    <w:lvl w:ilvl="0" w:tplc="6852A506">
      <w:start w:val="5"/>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5653BC9"/>
    <w:multiLevelType w:val="hybridMultilevel"/>
    <w:tmpl w:val="B1D846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97A4BA4"/>
    <w:multiLevelType w:val="hybridMultilevel"/>
    <w:tmpl w:val="47088BF0"/>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CAE2E70"/>
    <w:multiLevelType w:val="hybridMultilevel"/>
    <w:tmpl w:val="93D4A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6"/>
  </w:num>
  <w:num w:numId="6">
    <w:abstractNumId w:val="2"/>
  </w:num>
  <w:num w:numId="7">
    <w:abstractNumId w:val="0"/>
  </w:num>
  <w:num w:numId="8">
    <w:abstractNumId w:val="9"/>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o Vasquez Bustos">
    <w15:presenceInfo w15:providerId="None" w15:userId="Bernardo Vasquez Bust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4E29"/>
    <w:rsid w:val="00091255"/>
    <w:rsid w:val="0016613F"/>
    <w:rsid w:val="00193139"/>
    <w:rsid w:val="003E5B8A"/>
    <w:rsid w:val="00475DA9"/>
    <w:rsid w:val="00536EC2"/>
    <w:rsid w:val="005461B6"/>
    <w:rsid w:val="005A61EA"/>
    <w:rsid w:val="005C3855"/>
    <w:rsid w:val="005D1DE9"/>
    <w:rsid w:val="005D71A9"/>
    <w:rsid w:val="005E1F42"/>
    <w:rsid w:val="0067246A"/>
    <w:rsid w:val="006773C9"/>
    <w:rsid w:val="006E5F83"/>
    <w:rsid w:val="00735245"/>
    <w:rsid w:val="007D368B"/>
    <w:rsid w:val="0091478B"/>
    <w:rsid w:val="00914E29"/>
    <w:rsid w:val="009F5CF7"/>
    <w:rsid w:val="00B339E4"/>
    <w:rsid w:val="00B4521C"/>
    <w:rsid w:val="00BB1748"/>
    <w:rsid w:val="00BE22B4"/>
    <w:rsid w:val="00C14C05"/>
    <w:rsid w:val="00D05D88"/>
    <w:rsid w:val="00D15608"/>
    <w:rsid w:val="00D245F3"/>
    <w:rsid w:val="00D70C24"/>
    <w:rsid w:val="00E7073D"/>
    <w:rsid w:val="00F44465"/>
    <w:rsid w:val="00F62C72"/>
    <w:rsid w:val="00F90D14"/>
    <w:rsid w:val="00FA19A6"/>
    <w:rsid w:val="00FC0D1A"/>
    <w:rsid w:val="00FD5E1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2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E29"/>
    <w:pPr>
      <w:ind w:left="720"/>
      <w:contextualSpacing/>
    </w:pPr>
  </w:style>
  <w:style w:type="table" w:styleId="Tablaconcuadrcula">
    <w:name w:val="Table Grid"/>
    <w:basedOn w:val="Tablanormal"/>
    <w:uiPriority w:val="39"/>
    <w:rsid w:val="0091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14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C05"/>
    <w:rPr>
      <w:rFonts w:ascii="Tahoma" w:eastAsia="Calibri" w:hAnsi="Tahoma" w:cs="Tahoma"/>
      <w:sz w:val="16"/>
      <w:szCs w:val="16"/>
      <w:lang w:val="es-ES"/>
    </w:rPr>
  </w:style>
  <w:style w:type="paragraph" w:customStyle="1" w:styleId="Normal1">
    <w:name w:val="Normal1"/>
    <w:rsid w:val="005A61EA"/>
    <w:pPr>
      <w:spacing w:after="0"/>
    </w:pPr>
    <w:rPr>
      <w:rFonts w:ascii="Arial" w:eastAsia="Arial" w:hAnsi="Arial" w:cs="Arial"/>
      <w:lang w:eastAsia="es-CL"/>
    </w:rPr>
  </w:style>
  <w:style w:type="character" w:styleId="Hipervnculo">
    <w:name w:val="Hyperlink"/>
    <w:basedOn w:val="Fuentedeprrafopredeter"/>
    <w:uiPriority w:val="99"/>
    <w:unhideWhenUsed/>
    <w:rsid w:val="005A61EA"/>
    <w:rPr>
      <w:color w:val="0000FF" w:themeColor="hyperlink"/>
      <w:u w:val="single"/>
    </w:rPr>
  </w:style>
  <w:style w:type="paragraph" w:customStyle="1" w:styleId="xmsonormal">
    <w:name w:val="x_msonormal"/>
    <w:basedOn w:val="Normal"/>
    <w:rsid w:val="00D05D88"/>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xmsolistparagraph">
    <w:name w:val="x_msolistparagraph"/>
    <w:basedOn w:val="Normal"/>
    <w:rsid w:val="00D05D88"/>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Sinespaciado">
    <w:name w:val="No Spacing"/>
    <w:uiPriority w:val="1"/>
    <w:qFormat/>
    <w:rsid w:val="00D05D88"/>
    <w:pPr>
      <w:spacing w:after="0" w:line="240" w:lineRule="auto"/>
    </w:pPr>
  </w:style>
  <w:style w:type="character" w:styleId="Refdecomentario">
    <w:name w:val="annotation reference"/>
    <w:basedOn w:val="Fuentedeprrafopredeter"/>
    <w:uiPriority w:val="99"/>
    <w:semiHidden/>
    <w:unhideWhenUsed/>
    <w:rsid w:val="00F44465"/>
    <w:rPr>
      <w:sz w:val="16"/>
      <w:szCs w:val="16"/>
    </w:rPr>
  </w:style>
  <w:style w:type="paragraph" w:styleId="Textocomentario">
    <w:name w:val="annotation text"/>
    <w:basedOn w:val="Normal"/>
    <w:link w:val="TextocomentarioCar"/>
    <w:uiPriority w:val="99"/>
    <w:semiHidden/>
    <w:unhideWhenUsed/>
    <w:rsid w:val="00F444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446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44465"/>
    <w:rPr>
      <w:b/>
      <w:bCs/>
    </w:rPr>
  </w:style>
  <w:style w:type="character" w:customStyle="1" w:styleId="AsuntodelcomentarioCar">
    <w:name w:val="Asunto del comentario Car"/>
    <w:basedOn w:val="TextocomentarioCar"/>
    <w:link w:val="Asuntodelcomentario"/>
    <w:uiPriority w:val="99"/>
    <w:semiHidden/>
    <w:rsid w:val="00F44465"/>
    <w:rPr>
      <w:rFonts w:ascii="Calibri" w:eastAsia="Calibri" w:hAnsi="Calibri" w:cs="Times New Roman"/>
      <w:b/>
      <w:bCs/>
      <w:sz w:val="20"/>
      <w:szCs w:val="20"/>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0590-1DF3-47FB-8EAE-D6897EBA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1871</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hugo.marivil</dc:creator>
  <cp:lastModifiedBy>Dell</cp:lastModifiedBy>
  <cp:revision>2</cp:revision>
  <dcterms:created xsi:type="dcterms:W3CDTF">2022-07-18T22:11:00Z</dcterms:created>
  <dcterms:modified xsi:type="dcterms:W3CDTF">2022-07-18T22:11:00Z</dcterms:modified>
</cp:coreProperties>
</file>